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23" w:rsidRP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bCs/>
          <w:color w:val="0D0D0D"/>
          <w:sz w:val="28"/>
          <w:szCs w:val="28"/>
        </w:rPr>
      </w:pPr>
      <w:r w:rsidRPr="00094844">
        <w:rPr>
          <w:b/>
          <w:color w:val="0D0D0D"/>
          <w:sz w:val="36"/>
          <w:szCs w:val="36"/>
        </w:rPr>
        <w:t>Администрация городского поселения «</w:t>
      </w:r>
      <w:proofErr w:type="spellStart"/>
      <w:r w:rsidRPr="00094844">
        <w:rPr>
          <w:b/>
          <w:color w:val="0D0D0D"/>
          <w:sz w:val="36"/>
          <w:szCs w:val="36"/>
        </w:rPr>
        <w:t>Карымское</w:t>
      </w:r>
      <w:proofErr w:type="spellEnd"/>
      <w:r w:rsidRPr="00094844">
        <w:rPr>
          <w:b/>
          <w:color w:val="0D0D0D"/>
          <w:sz w:val="36"/>
          <w:szCs w:val="36"/>
        </w:rPr>
        <w:t>»</w:t>
      </w:r>
    </w:p>
    <w:p w:rsidR="00ED4423" w:rsidRPr="00094844" w:rsidRDefault="00ED4423" w:rsidP="00ED4423">
      <w:pPr>
        <w:jc w:val="center"/>
        <w:rPr>
          <w:rFonts w:ascii="Times New Roman" w:hAnsi="Times New Roman"/>
          <w:b/>
          <w:color w:val="0D0D0D"/>
          <w:sz w:val="52"/>
          <w:szCs w:val="52"/>
        </w:rPr>
      </w:pPr>
      <w:proofErr w:type="gramStart"/>
      <w:r w:rsidRPr="00094844">
        <w:rPr>
          <w:rFonts w:ascii="Times New Roman" w:hAnsi="Times New Roman"/>
          <w:b/>
          <w:color w:val="0D0D0D"/>
          <w:sz w:val="52"/>
          <w:szCs w:val="52"/>
        </w:rPr>
        <w:t>П</w:t>
      </w:r>
      <w:proofErr w:type="gramEnd"/>
      <w:r w:rsidRPr="00094844">
        <w:rPr>
          <w:rFonts w:ascii="Times New Roman" w:hAnsi="Times New Roman"/>
          <w:b/>
          <w:color w:val="0D0D0D"/>
          <w:sz w:val="52"/>
          <w:szCs w:val="52"/>
        </w:rPr>
        <w:t xml:space="preserve"> О С Т А Н О В Л Е Н И Е</w:t>
      </w:r>
    </w:p>
    <w:p w:rsidR="00ED4423" w:rsidRPr="00094844" w:rsidRDefault="00ED4423" w:rsidP="00ED4423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ED4423" w:rsidRPr="00094844" w:rsidRDefault="00ED4423" w:rsidP="00ED4423">
      <w:pPr>
        <w:rPr>
          <w:rStyle w:val="a4"/>
          <w:rFonts w:ascii="Times New Roman" w:hAnsi="Times New Roman"/>
          <w:b w:val="0"/>
          <w:bCs w:val="0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от « </w:t>
      </w:r>
      <w:r w:rsidR="00301907">
        <w:rPr>
          <w:rFonts w:ascii="Times New Roman" w:hAnsi="Times New Roman"/>
          <w:color w:val="0D0D0D"/>
          <w:sz w:val="28"/>
          <w:szCs w:val="28"/>
        </w:rPr>
        <w:t>15</w:t>
      </w:r>
      <w:r>
        <w:rPr>
          <w:rFonts w:ascii="Times New Roman" w:hAnsi="Times New Roman"/>
          <w:color w:val="0D0D0D"/>
          <w:sz w:val="28"/>
          <w:szCs w:val="28"/>
        </w:rPr>
        <w:t xml:space="preserve">  »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_</w:t>
      </w:r>
      <w:r w:rsidR="00301907">
        <w:rPr>
          <w:rFonts w:ascii="Times New Roman" w:hAnsi="Times New Roman"/>
          <w:color w:val="0D0D0D"/>
          <w:sz w:val="28"/>
          <w:szCs w:val="28"/>
        </w:rPr>
        <w:t>августа</w:t>
      </w:r>
      <w:proofErr w:type="spellEnd"/>
      <w:r w:rsidR="00301907">
        <w:rPr>
          <w:rFonts w:ascii="Times New Roman" w:hAnsi="Times New Roman"/>
          <w:color w:val="0D0D0D"/>
          <w:sz w:val="28"/>
          <w:szCs w:val="28"/>
        </w:rPr>
        <w:t xml:space="preserve"> 2023</w:t>
      </w:r>
      <w:r w:rsidRPr="00094844">
        <w:rPr>
          <w:rFonts w:ascii="Times New Roman" w:hAnsi="Times New Roman"/>
          <w:color w:val="0D0D0D"/>
          <w:sz w:val="28"/>
          <w:szCs w:val="28"/>
        </w:rPr>
        <w:t xml:space="preserve"> г.</w:t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  <w:t xml:space="preserve">          </w:t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  <w:r w:rsidRPr="00094844">
        <w:rPr>
          <w:rFonts w:ascii="Times New Roman" w:hAnsi="Times New Roman"/>
          <w:color w:val="0D0D0D"/>
          <w:sz w:val="28"/>
          <w:szCs w:val="28"/>
        </w:rPr>
        <w:tab/>
      </w: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  <w:r>
        <w:rPr>
          <w:rStyle w:val="a4"/>
          <w:b w:val="0"/>
          <w:color w:val="0D0D0D"/>
          <w:sz w:val="28"/>
          <w:szCs w:val="28"/>
        </w:rPr>
        <w:t xml:space="preserve">Об </w:t>
      </w:r>
      <w:r w:rsidR="00301907">
        <w:rPr>
          <w:rStyle w:val="a4"/>
          <w:b w:val="0"/>
          <w:color w:val="0D0D0D"/>
          <w:sz w:val="28"/>
          <w:szCs w:val="28"/>
        </w:rPr>
        <w:t>внесении изменений в Положение</w:t>
      </w:r>
      <w:r>
        <w:rPr>
          <w:rStyle w:val="a4"/>
          <w:b w:val="0"/>
          <w:color w:val="0D0D0D"/>
          <w:sz w:val="28"/>
          <w:szCs w:val="28"/>
        </w:rPr>
        <w:t xml:space="preserve"> о</w:t>
      </w: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  <w:r>
        <w:rPr>
          <w:rStyle w:val="a4"/>
          <w:b w:val="0"/>
          <w:color w:val="0D0D0D"/>
          <w:sz w:val="28"/>
          <w:szCs w:val="28"/>
        </w:rPr>
        <w:t xml:space="preserve">Комиссии по </w:t>
      </w:r>
      <w:r w:rsidRPr="00094844">
        <w:rPr>
          <w:rStyle w:val="a4"/>
          <w:b w:val="0"/>
          <w:color w:val="0D0D0D"/>
          <w:sz w:val="28"/>
          <w:szCs w:val="28"/>
        </w:rPr>
        <w:t>укреплению межнациональног</w:t>
      </w:r>
      <w:r>
        <w:rPr>
          <w:rStyle w:val="a4"/>
          <w:b w:val="0"/>
          <w:color w:val="0D0D0D"/>
          <w:sz w:val="28"/>
          <w:szCs w:val="28"/>
        </w:rPr>
        <w:t>о</w:t>
      </w: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  <w:r w:rsidRPr="00094844">
        <w:rPr>
          <w:rStyle w:val="a4"/>
          <w:b w:val="0"/>
          <w:color w:val="0D0D0D"/>
          <w:sz w:val="28"/>
          <w:szCs w:val="28"/>
        </w:rPr>
        <w:t xml:space="preserve">и </w:t>
      </w:r>
      <w:r w:rsidRPr="00BB77AA">
        <w:rPr>
          <w:rStyle w:val="a4"/>
          <w:b w:val="0"/>
          <w:color w:val="0D0D0D"/>
          <w:sz w:val="28"/>
          <w:szCs w:val="28"/>
        </w:rPr>
        <w:t xml:space="preserve">межконфессионального </w:t>
      </w:r>
      <w:proofErr w:type="spellStart"/>
      <w:r w:rsidRPr="00BB77AA">
        <w:rPr>
          <w:rStyle w:val="a4"/>
          <w:b w:val="0"/>
          <w:color w:val="0D0D0D"/>
          <w:sz w:val="28"/>
          <w:szCs w:val="28"/>
        </w:rPr>
        <w:t>согласия</w:t>
      </w:r>
      <w:r w:rsidR="00301907">
        <w:rPr>
          <w:rStyle w:val="a4"/>
          <w:b w:val="0"/>
          <w:color w:val="0D0D0D"/>
          <w:sz w:val="28"/>
          <w:szCs w:val="28"/>
        </w:rPr>
        <w:t>на</w:t>
      </w:r>
      <w:proofErr w:type="spellEnd"/>
      <w:r w:rsidR="00301907">
        <w:rPr>
          <w:rStyle w:val="a4"/>
          <w:b w:val="0"/>
          <w:color w:val="0D0D0D"/>
          <w:sz w:val="28"/>
          <w:szCs w:val="28"/>
        </w:rPr>
        <w:t xml:space="preserve"> территории городского поселения</w:t>
      </w:r>
      <w:r w:rsidR="00301907" w:rsidRPr="00BB77AA">
        <w:rPr>
          <w:color w:val="0D0D0D"/>
          <w:sz w:val="28"/>
          <w:szCs w:val="28"/>
        </w:rPr>
        <w:t>«</w:t>
      </w:r>
      <w:proofErr w:type="spellStart"/>
      <w:r w:rsidR="00301907" w:rsidRPr="00BB77AA">
        <w:rPr>
          <w:color w:val="0D0D0D"/>
          <w:sz w:val="28"/>
          <w:szCs w:val="28"/>
        </w:rPr>
        <w:t>Карымское</w:t>
      </w:r>
      <w:proofErr w:type="spellEnd"/>
      <w:r w:rsidR="00301907" w:rsidRPr="00BB77AA">
        <w:rPr>
          <w:color w:val="0D0D0D"/>
          <w:sz w:val="28"/>
          <w:szCs w:val="28"/>
        </w:rPr>
        <w:t>»</w:t>
      </w:r>
      <w:r w:rsidR="00301907">
        <w:rPr>
          <w:color w:val="0D0D0D"/>
          <w:sz w:val="28"/>
          <w:szCs w:val="28"/>
        </w:rPr>
        <w:t xml:space="preserve">, учрежденного постановлением администрации городского поселения </w:t>
      </w:r>
      <w:r w:rsidR="00301907" w:rsidRPr="00BB77AA">
        <w:rPr>
          <w:color w:val="0D0D0D"/>
          <w:sz w:val="28"/>
          <w:szCs w:val="28"/>
        </w:rPr>
        <w:t>«</w:t>
      </w:r>
      <w:proofErr w:type="spellStart"/>
      <w:r w:rsidR="00301907" w:rsidRPr="00BB77AA">
        <w:rPr>
          <w:color w:val="0D0D0D"/>
          <w:sz w:val="28"/>
          <w:szCs w:val="28"/>
        </w:rPr>
        <w:t>Карымское</w:t>
      </w:r>
      <w:proofErr w:type="spellEnd"/>
      <w:r w:rsidR="00301907" w:rsidRPr="00BB77AA">
        <w:rPr>
          <w:color w:val="0D0D0D"/>
          <w:sz w:val="28"/>
          <w:szCs w:val="28"/>
        </w:rPr>
        <w:t>»</w:t>
      </w: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</w:p>
    <w:p w:rsidR="00ED4423" w:rsidRDefault="00ED4423" w:rsidP="00ED442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D0D0D"/>
          <w:sz w:val="28"/>
          <w:szCs w:val="28"/>
        </w:rPr>
      </w:pPr>
    </w:p>
    <w:p w:rsidR="006B1B55" w:rsidRPr="00094844" w:rsidRDefault="00ED4423" w:rsidP="006B1B55">
      <w:pPr>
        <w:pStyle w:val="a5"/>
      </w:pPr>
      <w:r w:rsidRPr="00BB77AA">
        <w:t>В соответствии с Федераль</w:t>
      </w:r>
      <w:r>
        <w:t xml:space="preserve">ным Законом «Об общих принципах </w:t>
      </w:r>
      <w:r w:rsidRPr="00BB77AA">
        <w:t xml:space="preserve">организации местного самоуправления в Российской Федерации» от 06.10.2003 № 131-ФЗ; части 1 статьи 2 Федерального закона от 22.10.2013 г.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  протеста прокуратуры </w:t>
      </w:r>
      <w:proofErr w:type="spellStart"/>
      <w:r w:rsidRPr="00BB77AA">
        <w:t>Карымского</w:t>
      </w:r>
      <w:proofErr w:type="spellEnd"/>
      <w:r w:rsidRPr="00BB77AA">
        <w:t xml:space="preserve"> района от 25.11.2020 №07-22б-2020; администрация городского посе</w:t>
      </w:r>
      <w:r w:rsidR="006B1B55">
        <w:t>ления «</w:t>
      </w:r>
      <w:proofErr w:type="spellStart"/>
      <w:r w:rsidR="006B1B55">
        <w:t>Карымское</w:t>
      </w:r>
      <w:proofErr w:type="spellEnd"/>
      <w:r w:rsidR="006B1B55">
        <w:t xml:space="preserve">» постановляет:                                                                        </w:t>
      </w:r>
      <w:r>
        <w:t xml:space="preserve"> </w:t>
      </w:r>
      <w:r w:rsidRPr="00BB77AA">
        <w:t xml:space="preserve">1. </w:t>
      </w:r>
      <w:r w:rsidR="00301907">
        <w:t>Внести изменение в</w:t>
      </w:r>
      <w:r w:rsidR="00F57D49">
        <w:t xml:space="preserve"> постановление администрации от </w:t>
      </w:r>
      <w:r w:rsidR="00301907">
        <w:t>30 ноября 2020 года</w:t>
      </w:r>
      <w:r w:rsidR="00F57D49">
        <w:t>«Об утверждении в новой редакции Положения о комиссии по укреплению межнационального и межконфессионального согласия</w:t>
      </w:r>
      <w:r w:rsidR="00F57D49" w:rsidRPr="00BB77AA">
        <w:t xml:space="preserve"> »</w:t>
      </w:r>
      <w:r w:rsidR="00F57D49">
        <w:t>,в части</w:t>
      </w:r>
      <w:r w:rsidR="00301907">
        <w:t xml:space="preserve">  </w:t>
      </w:r>
      <w:r w:rsidRPr="00BB77AA">
        <w:rPr>
          <w:rStyle w:val="apple-converted-space"/>
        </w:rPr>
        <w:t> </w:t>
      </w:r>
      <w:r w:rsidRPr="00BB77AA">
        <w:br/>
      </w:r>
      <w:r w:rsidR="007E368F">
        <w:t xml:space="preserve"> </w:t>
      </w:r>
      <w:r w:rsidRPr="00BB77AA">
        <w:t xml:space="preserve">2. </w:t>
      </w:r>
      <w:r w:rsidR="00F57D49">
        <w:t>Пункт 2.Положения изложить в следующей редакции: -Долгополова Т.Ю.-</w:t>
      </w:r>
      <w:r w:rsidR="00F57D49" w:rsidRPr="00F57D49">
        <w:t xml:space="preserve"> </w:t>
      </w:r>
      <w:r w:rsidR="00F57D49" w:rsidRPr="00BB77AA">
        <w:t xml:space="preserve">депутат городского поселения </w:t>
      </w:r>
      <w:r w:rsidR="00F57D49">
        <w:t>«</w:t>
      </w:r>
      <w:proofErr w:type="spellStart"/>
      <w:r w:rsidR="00F57D49">
        <w:t>Карымское</w:t>
      </w:r>
      <w:proofErr w:type="spellEnd"/>
      <w:r w:rsidR="00F57D49">
        <w:t>».</w:t>
      </w:r>
      <w:r w:rsidRPr="00BB77AA">
        <w:br/>
      </w:r>
      <w:r w:rsidR="00F57D49">
        <w:t xml:space="preserve"> 3.Пункт 4.</w:t>
      </w:r>
      <w:r w:rsidR="00F57D49" w:rsidRPr="00F57D49">
        <w:t xml:space="preserve"> </w:t>
      </w:r>
      <w:r w:rsidR="00F57D49">
        <w:t xml:space="preserve">Положения изложить в следующей редакции: </w:t>
      </w:r>
      <w:proofErr w:type="spellStart"/>
      <w:r w:rsidR="00F57D49">
        <w:t>Марулин</w:t>
      </w:r>
      <w:proofErr w:type="spellEnd"/>
      <w:r w:rsidR="00F57D49">
        <w:t xml:space="preserve"> Л.С</w:t>
      </w:r>
      <w:r w:rsidR="00F57D49" w:rsidRPr="00BB77AA">
        <w:t>. – депутат городского поселения «</w:t>
      </w:r>
      <w:proofErr w:type="spellStart"/>
      <w:r w:rsidR="00F57D49" w:rsidRPr="00BB77AA">
        <w:t>Карымское</w:t>
      </w:r>
      <w:proofErr w:type="spellEnd"/>
      <w:r w:rsidR="00F57D49" w:rsidRPr="00BB77AA">
        <w:t>».</w:t>
      </w:r>
      <w:r>
        <w:br/>
      </w:r>
      <w:r w:rsidR="00F57D49">
        <w:t xml:space="preserve"> 4.Пункт 5</w:t>
      </w:r>
      <w:r w:rsidR="00F57D49" w:rsidRPr="00F57D49">
        <w:t xml:space="preserve"> </w:t>
      </w:r>
      <w:r w:rsidR="00F57D49">
        <w:t>Положения изложить в следующей редакции:</w:t>
      </w:r>
      <w:r w:rsidR="00F57D49" w:rsidRPr="00F57D49">
        <w:t xml:space="preserve"> </w:t>
      </w:r>
      <w:proofErr w:type="spellStart"/>
      <w:r w:rsidR="00F57D49">
        <w:t>Пакулова</w:t>
      </w:r>
      <w:proofErr w:type="spellEnd"/>
      <w:r w:rsidR="00F57D49">
        <w:t xml:space="preserve"> Т.А</w:t>
      </w:r>
      <w:r w:rsidR="00F57D49" w:rsidRPr="00BB77AA">
        <w:t>. – депутат го</w:t>
      </w:r>
      <w:r w:rsidR="00F57D49">
        <w:t>родского поселения «</w:t>
      </w:r>
      <w:proofErr w:type="spellStart"/>
      <w:r w:rsidR="00F57D49">
        <w:t>Карымское</w:t>
      </w:r>
      <w:proofErr w:type="spellEnd"/>
      <w:r w:rsidR="00F57D49">
        <w:t xml:space="preserve">» </w:t>
      </w:r>
      <w:r w:rsidRPr="00BB77AA">
        <w:br/>
      </w:r>
      <w:r w:rsidR="007E368F">
        <w:t xml:space="preserve"> </w:t>
      </w:r>
      <w:r w:rsidR="00F57D49">
        <w:t>5.В остальной части постановление</w:t>
      </w:r>
      <w:r w:rsidR="006B1B55">
        <w:t xml:space="preserve"> №392 от 30.11.2020 г. администрации городского поселения «</w:t>
      </w:r>
      <w:proofErr w:type="spellStart"/>
      <w:r w:rsidR="006B1B55">
        <w:t>Карымское</w:t>
      </w:r>
      <w:proofErr w:type="spellEnd"/>
      <w:r w:rsidR="006B1B55">
        <w:t>» оставить без изменения.                                                         6.</w:t>
      </w:r>
      <w:r w:rsidR="006B1B55" w:rsidRPr="006B1B55">
        <w:t xml:space="preserve">Настоящее постановление вступает в силу со дня его официального опубликования.                                                                                               </w:t>
      </w:r>
      <w:r w:rsidR="006B1B55">
        <w:t xml:space="preserve">   </w:t>
      </w:r>
      <w:r w:rsidR="006B1B55" w:rsidRPr="006B1B55">
        <w:t>7.Разместить настоящее постановление в сети Интернет на официальном сайте городского поселения «</w:t>
      </w:r>
      <w:proofErr w:type="spellStart"/>
      <w:r w:rsidR="006B1B55" w:rsidRPr="006B1B55">
        <w:t>Карымское</w:t>
      </w:r>
      <w:proofErr w:type="spellEnd"/>
      <w:r w:rsidR="006B1B55" w:rsidRPr="006B1B55">
        <w:t>»</w:t>
      </w:r>
    </w:p>
    <w:p w:rsidR="006B1B55" w:rsidRPr="00094844" w:rsidRDefault="006B1B55" w:rsidP="006B1B55">
      <w:pPr>
        <w:pStyle w:val="a5"/>
      </w:pPr>
      <w:r>
        <w:t xml:space="preserve">                                                                                                                                                   Глава </w:t>
      </w:r>
      <w:r w:rsidRPr="00094844">
        <w:t xml:space="preserve">городского </w:t>
      </w:r>
      <w:r>
        <w:t xml:space="preserve">                                                                                                     </w:t>
      </w:r>
      <w:r w:rsidRPr="00094844">
        <w:t>поселения «</w:t>
      </w:r>
      <w:proofErr w:type="spellStart"/>
      <w:r w:rsidRPr="00094844">
        <w:t>Карымское</w:t>
      </w:r>
      <w:proofErr w:type="spellEnd"/>
      <w:r w:rsidRPr="00094844">
        <w:t xml:space="preserve">»                                                   </w:t>
      </w:r>
      <w:r>
        <w:t xml:space="preserve">        И.И. </w:t>
      </w:r>
      <w:proofErr w:type="spellStart"/>
      <w:r>
        <w:t>Мыльников</w:t>
      </w:r>
      <w:proofErr w:type="spellEnd"/>
    </w:p>
    <w:p w:rsidR="006B1B55" w:rsidRDefault="006B1B55" w:rsidP="006B1B55">
      <w:pPr>
        <w:pStyle w:val="a5"/>
      </w:pP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right"/>
        <w:rPr>
          <w:color w:val="0D0D0D"/>
        </w:rPr>
      </w:pPr>
      <w:r>
        <w:rPr>
          <w:color w:val="0D0D0D"/>
        </w:rPr>
        <w:lastRenderedPageBreak/>
        <w:t>УТВЕРЖДЕНО</w:t>
      </w:r>
      <w:r>
        <w:rPr>
          <w:color w:val="0D0D0D"/>
        </w:rPr>
        <w:br/>
        <w:t>постановлением администрации</w:t>
      </w: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right"/>
        <w:rPr>
          <w:color w:val="0D0D0D"/>
        </w:rPr>
      </w:pPr>
      <w:r>
        <w:rPr>
          <w:color w:val="0D0D0D"/>
        </w:rPr>
        <w:t>городского поселения «</w:t>
      </w:r>
      <w:proofErr w:type="spellStart"/>
      <w:r>
        <w:rPr>
          <w:color w:val="0D0D0D"/>
        </w:rPr>
        <w:t>Карымское</w:t>
      </w:r>
      <w:proofErr w:type="spellEnd"/>
      <w:r>
        <w:rPr>
          <w:color w:val="0D0D0D"/>
        </w:rPr>
        <w:t>»</w:t>
      </w: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right"/>
        <w:rPr>
          <w:color w:val="0D0D0D"/>
        </w:rPr>
      </w:pPr>
      <w:r>
        <w:rPr>
          <w:color w:val="0D0D0D"/>
        </w:rPr>
        <w:t>№ 392 от «30  » ноября 2020 г.</w:t>
      </w: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D0D0D"/>
          <w:sz w:val="28"/>
          <w:szCs w:val="28"/>
        </w:rPr>
      </w:pP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D0D0D"/>
          <w:sz w:val="28"/>
          <w:szCs w:val="28"/>
        </w:rPr>
      </w:pPr>
      <w:r>
        <w:rPr>
          <w:rStyle w:val="a4"/>
          <w:color w:val="0D0D0D"/>
          <w:sz w:val="28"/>
          <w:szCs w:val="28"/>
        </w:rPr>
        <w:t>ПОЛОЖЕНИЕ</w:t>
      </w:r>
      <w:r>
        <w:rPr>
          <w:color w:val="0D0D0D"/>
          <w:sz w:val="28"/>
          <w:szCs w:val="28"/>
        </w:rPr>
        <w:br/>
      </w:r>
      <w:r>
        <w:rPr>
          <w:rStyle w:val="a4"/>
          <w:b w:val="0"/>
          <w:color w:val="0D0D0D"/>
          <w:sz w:val="28"/>
          <w:szCs w:val="28"/>
        </w:rPr>
        <w:t>о комиссии по укреплению межнационального и межконфессионального</w:t>
      </w:r>
    </w:p>
    <w:p w:rsidR="00B00196" w:rsidRDefault="00B00196" w:rsidP="00B0019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  <w:color w:val="0D0D0D"/>
          <w:sz w:val="28"/>
          <w:szCs w:val="28"/>
        </w:rPr>
        <w:t>согласия на территории городского поселения «</w:t>
      </w:r>
      <w:proofErr w:type="spellStart"/>
      <w:r>
        <w:rPr>
          <w:rStyle w:val="a4"/>
          <w:b w:val="0"/>
          <w:color w:val="0D0D0D"/>
          <w:sz w:val="28"/>
          <w:szCs w:val="28"/>
        </w:rPr>
        <w:t>Карымское</w:t>
      </w:r>
      <w:proofErr w:type="spellEnd"/>
      <w:r>
        <w:rPr>
          <w:rStyle w:val="a4"/>
          <w:b w:val="0"/>
          <w:color w:val="0D0D0D"/>
          <w:sz w:val="28"/>
          <w:szCs w:val="28"/>
        </w:rPr>
        <w:t>»</w:t>
      </w:r>
    </w:p>
    <w:p w:rsidR="00B00196" w:rsidRDefault="00B00196" w:rsidP="00B00196">
      <w:pPr>
        <w:pStyle w:val="a3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1.Общиеположения</w:t>
      </w:r>
      <w:r>
        <w:rPr>
          <w:color w:val="0D0D0D"/>
          <w:sz w:val="28"/>
          <w:szCs w:val="28"/>
        </w:rPr>
        <w:br/>
        <w:t>1.1. Комиссия по укреплению межнационального и межконфессионального согласия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 (далее – Комиссия) создана в соответствии с Конституцией Российской Федерации Федеральным законом от 06.10.2003г. № 131-ФЗ «Об общих принципах организации местного самоуправления в РФ», в целях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», социальную и культурную адаптацию мигрантов, профилактику межнациональных (межэтнических) конфликтов.</w:t>
      </w:r>
      <w:r>
        <w:rPr>
          <w:color w:val="0D0D0D"/>
          <w:sz w:val="28"/>
          <w:szCs w:val="28"/>
        </w:rPr>
        <w:br/>
        <w:t>1.2. Комиссия в своей деятельности руководствуется действующим законодательством Российской Федерации, Забайкальского края, нормативными правовыми актами 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 (далее – городское поселение) и настоящим Положением.</w:t>
      </w:r>
      <w:r>
        <w:rPr>
          <w:color w:val="0D0D0D"/>
          <w:sz w:val="28"/>
          <w:szCs w:val="28"/>
        </w:rPr>
        <w:br/>
        <w:t>1.3. Комиссия создана на неопределённый срок.</w:t>
      </w:r>
    </w:p>
    <w:p w:rsidR="00B00196" w:rsidRDefault="00B00196" w:rsidP="00B00196">
      <w:pPr>
        <w:pStyle w:val="a3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2. Задачи и функции Комиссии</w:t>
      </w:r>
      <w:r>
        <w:rPr>
          <w:color w:val="0D0D0D"/>
          <w:sz w:val="28"/>
          <w:szCs w:val="28"/>
        </w:rPr>
        <w:br/>
        <w:t>2.1.Основной задачей работы Комиссии является разработка и реализация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», социальную и культурную адаптацию мигрантов, профилактику межнациональных (межэтнических) конфликтов в муниципальном образовании.</w:t>
      </w:r>
      <w:r>
        <w:rPr>
          <w:color w:val="0D0D0D"/>
          <w:sz w:val="28"/>
          <w:szCs w:val="28"/>
        </w:rPr>
        <w:br/>
        <w:t>2.2. Комиссия осуществляет следующие функции:</w:t>
      </w:r>
      <w:r>
        <w:rPr>
          <w:color w:val="0D0D0D"/>
          <w:sz w:val="28"/>
          <w:szCs w:val="28"/>
        </w:rPr>
        <w:br/>
        <w:t>1) участвует в подготовке и разработке рекомендаций и предложений органам местного самоуправления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», национально-культурным объединениям, по совершенствованию национально-культурных отношений;</w:t>
      </w:r>
      <w:r>
        <w:rPr>
          <w:color w:val="0D0D0D"/>
          <w:sz w:val="28"/>
          <w:szCs w:val="28"/>
        </w:rPr>
        <w:br/>
        <w:t>2)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»;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br/>
        <w:t>3) принимает участие в обсуждении проектов муниципальных правовых актов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», затрагивающих межнациональные и межконфессиональные отношения;</w:t>
      </w:r>
      <w:r>
        <w:rPr>
          <w:color w:val="0D0D0D"/>
          <w:sz w:val="28"/>
          <w:szCs w:val="28"/>
        </w:rPr>
        <w:br/>
        <w:t xml:space="preserve">4) анализирует практику межнациональных отношений, поддерживает контакты с </w:t>
      </w:r>
      <w:r>
        <w:rPr>
          <w:color w:val="0D0D0D"/>
          <w:sz w:val="28"/>
          <w:szCs w:val="28"/>
        </w:rPr>
        <w:lastRenderedPageBreak/>
        <w:t>представителями национально-культурных объединений, осуществляющих свою деятельность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»;</w:t>
      </w:r>
      <w:r>
        <w:rPr>
          <w:color w:val="0D0D0D"/>
          <w:sz w:val="28"/>
          <w:szCs w:val="28"/>
        </w:rPr>
        <w:br/>
        <w:t>5) участвует в организации совещаний, круглых столов, конференций по вопросам межнациональных отношений;</w:t>
      </w:r>
      <w:r>
        <w:rPr>
          <w:color w:val="0D0D0D"/>
          <w:sz w:val="28"/>
          <w:szCs w:val="28"/>
        </w:rPr>
        <w:br/>
        <w:t>6) при возникновении на территории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 конфликтных ситуаций на национальной или религиозной почве, приглашает участников конфликта на заседание Комиссии, разбирается в обстоятельствах сложившейся ситуации и её причинах, проводит информационно-разъяснительную работу с участниками конфликта о мерах ответственности за нарушение законодательства в сфере межнациональных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 местного самоуправления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 по урегулированию конфликтов на национальной или религиозной почве, информирует население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 о мерах, принимаемых органами местного самоуправления по урегулированию данных конфликтов.</w:t>
      </w:r>
    </w:p>
    <w:p w:rsidR="00B00196" w:rsidRDefault="00B00196" w:rsidP="00B00196">
      <w:pPr>
        <w:pStyle w:val="a3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3. Состав Комиссии</w:t>
      </w:r>
      <w:r>
        <w:rPr>
          <w:color w:val="0D0D0D"/>
          <w:sz w:val="28"/>
          <w:szCs w:val="28"/>
        </w:rPr>
        <w:br/>
        <w:t>3.1. Состав Комиссии утверждается постановлением администрации городского поселения «</w:t>
      </w:r>
      <w:proofErr w:type="spellStart"/>
      <w:r>
        <w:rPr>
          <w:color w:val="0D0D0D"/>
          <w:sz w:val="28"/>
          <w:szCs w:val="28"/>
        </w:rPr>
        <w:t>Карымское</w:t>
      </w:r>
      <w:proofErr w:type="spellEnd"/>
      <w:r>
        <w:rPr>
          <w:color w:val="0D0D0D"/>
          <w:sz w:val="28"/>
          <w:szCs w:val="28"/>
        </w:rPr>
        <w:t>».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br/>
        <w:t>3.2. В состав Комиссии в качестве членов включаются:</w:t>
      </w:r>
      <w:r>
        <w:rPr>
          <w:color w:val="0D0D0D"/>
          <w:sz w:val="28"/>
          <w:szCs w:val="28"/>
        </w:rPr>
        <w:br/>
        <w:t>представители администрации, Совета городского поселения, муниципальных казённых и бюджетных учреждений, управляющих компаний (по согласованию), муниципальных унитарных предприятий (по согласованию).</w:t>
      </w:r>
      <w:r>
        <w:rPr>
          <w:color w:val="0D0D0D"/>
          <w:sz w:val="28"/>
          <w:szCs w:val="28"/>
        </w:rPr>
        <w:br/>
        <w:t>3.3. В состав Комиссии могут быть включены представители организаций, использующих труд мигрантов при осуществлении деятельности на территории городского поселения, привлечённые специалисты на основании решения Комиссии, оформленного протоколом.</w:t>
      </w:r>
      <w:r>
        <w:rPr>
          <w:color w:val="0D0D0D"/>
          <w:sz w:val="28"/>
          <w:szCs w:val="28"/>
        </w:rPr>
        <w:br/>
        <w:t>3.4. Руководство Комиссией осуществляет председатель Комиссии, а во время его отсутствия - заместитель председателя Комиссии.</w:t>
      </w:r>
      <w:r>
        <w:rPr>
          <w:color w:val="0D0D0D"/>
          <w:sz w:val="28"/>
          <w:szCs w:val="28"/>
        </w:rPr>
        <w:br/>
        <w:t>3.5. Секретарь Комиссии организует работу Комиссии: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br/>
        <w:t>- извещает членов Комиссии о дате и месте заседаний Комиссии;</w:t>
      </w:r>
      <w:r>
        <w:rPr>
          <w:color w:val="0D0D0D"/>
          <w:sz w:val="28"/>
          <w:szCs w:val="28"/>
        </w:rPr>
        <w:br/>
        <w:t>- ведёт протокол заседания Комиссии;</w:t>
      </w:r>
      <w:r>
        <w:rPr>
          <w:color w:val="0D0D0D"/>
          <w:sz w:val="28"/>
          <w:szCs w:val="28"/>
        </w:rPr>
        <w:br/>
        <w:t>- выполняет иные организационные функции в пределах своей компетенции.</w:t>
      </w:r>
      <w:r>
        <w:rPr>
          <w:color w:val="0D0D0D"/>
          <w:sz w:val="28"/>
          <w:szCs w:val="28"/>
        </w:rPr>
        <w:br/>
        <w:t>3.6. Уведомление членов Комиссии о заседании Комиссии осуществляется телефонограммой и по факсимильной связи. По заявлению члена Комиссии уведомление может быть ему направлено по электронной почте.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br/>
        <w:t>Дата и время передачи информации фиксируется секретарём Комиссии в листе уведомления.</w:t>
      </w:r>
    </w:p>
    <w:p w:rsidR="00B00196" w:rsidRDefault="00B00196" w:rsidP="00B00196">
      <w:pPr>
        <w:pStyle w:val="a3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4. Порядок работы и принятия решений Комиссии</w:t>
      </w:r>
      <w:r>
        <w:rPr>
          <w:color w:val="0D0D0D"/>
          <w:sz w:val="28"/>
          <w:szCs w:val="28"/>
        </w:rPr>
        <w:br/>
        <w:t>4.1. Заседания Комиссии проводятся по мере необходимости.                                            4.2. Заседание Комиссии считается правомерным, если присутствует не менее половины членов Комиссии.</w:t>
      </w:r>
      <w:r>
        <w:rPr>
          <w:color w:val="0D0D0D"/>
          <w:sz w:val="28"/>
          <w:szCs w:val="28"/>
        </w:rPr>
        <w:br/>
        <w:t xml:space="preserve">4.3. Решения Комиссии принимаются большинством голосов её членов, </w:t>
      </w:r>
      <w:r>
        <w:rPr>
          <w:color w:val="0D0D0D"/>
          <w:sz w:val="28"/>
          <w:szCs w:val="28"/>
        </w:rPr>
        <w:lastRenderedPageBreak/>
        <w:t>присутствующих на заседании Комиссии.</w:t>
      </w:r>
      <w:r>
        <w:rPr>
          <w:color w:val="0D0D0D"/>
          <w:sz w:val="28"/>
          <w:szCs w:val="28"/>
        </w:rPr>
        <w:br/>
        <w:t>4.4. При равенстве голосов членов Комиссии, голос председателя (председательствующего) является решающим.</w:t>
      </w:r>
      <w:r>
        <w:rPr>
          <w:color w:val="0D0D0D"/>
          <w:sz w:val="28"/>
          <w:szCs w:val="28"/>
        </w:rPr>
        <w:br/>
        <w:t>4.5. Решения Комиссии оформляются протоколом и подписываются председателем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 xml:space="preserve"> (председательствующим) и секретарём Комиссии.</w:t>
      </w:r>
    </w:p>
    <w:p w:rsidR="00B00196" w:rsidRDefault="00B00196" w:rsidP="00B00196">
      <w:pPr>
        <w:pStyle w:val="a3"/>
        <w:shd w:val="clear" w:color="auto" w:fill="FFFFFF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 Компетенция Комиссии</w:t>
      </w:r>
      <w:r>
        <w:rPr>
          <w:color w:val="0D0D0D"/>
          <w:sz w:val="28"/>
          <w:szCs w:val="28"/>
        </w:rPr>
        <w:br/>
        <w:t>5.1. Решения Комиссии носят рекомендательный характер и являются основанием для разработки и утверждения правовых актов органов местного самоуправления муниципального образования в сфере профилактики межнациональных (межэтнических) конфликтов.</w:t>
      </w:r>
      <w:r>
        <w:rPr>
          <w:color w:val="0D0D0D"/>
          <w:sz w:val="28"/>
          <w:szCs w:val="28"/>
        </w:rPr>
        <w:br/>
        <w:t>5.2. Комиссия в пределах компетенции органов местного самоуправления муниципального образования вправе:</w:t>
      </w:r>
      <w:r>
        <w:rPr>
          <w:color w:val="0D0D0D"/>
          <w:sz w:val="28"/>
          <w:szCs w:val="28"/>
        </w:rPr>
        <w:br/>
        <w:t>- получать информацию, необходимую для организации работы Комиссии от органов государственной власти и органов местного самоуправления, организаций и граждан;</w:t>
      </w:r>
      <w:r>
        <w:rPr>
          <w:color w:val="0D0D0D"/>
          <w:sz w:val="28"/>
          <w:szCs w:val="28"/>
        </w:rPr>
        <w:br/>
        <w:t>- приглашать на заседания комиссии представителей органов государственной власти, органов местного самоуправления иных организаций и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rStyle w:val="hc-word"/>
          <w:color w:val="0D0D0D"/>
          <w:sz w:val="28"/>
          <w:szCs w:val="28"/>
        </w:rPr>
        <w:t>лиц</w:t>
      </w:r>
      <w:r>
        <w:rPr>
          <w:rStyle w:val="apple-converted-space"/>
          <w:color w:val="0D0D0D"/>
          <w:sz w:val="28"/>
          <w:szCs w:val="28"/>
        </w:rPr>
        <w:t> </w:t>
      </w:r>
      <w:r>
        <w:rPr>
          <w:color w:val="0D0D0D"/>
          <w:sz w:val="28"/>
          <w:szCs w:val="28"/>
        </w:rPr>
        <w:t>для дачи пояснений по существу рассматриваемых Комиссией вопросов;</w:t>
      </w:r>
      <w:r>
        <w:rPr>
          <w:color w:val="0D0D0D"/>
          <w:sz w:val="28"/>
          <w:szCs w:val="28"/>
        </w:rPr>
        <w:br/>
        <w:t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муниципального образования;</w:t>
      </w:r>
      <w:r>
        <w:rPr>
          <w:color w:val="0D0D0D"/>
          <w:sz w:val="28"/>
          <w:szCs w:val="28"/>
        </w:rPr>
        <w:br/>
        <w:t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муниципального образования.</w:t>
      </w:r>
      <w:r>
        <w:rPr>
          <w:color w:val="0D0D0D"/>
          <w:sz w:val="28"/>
          <w:szCs w:val="28"/>
        </w:rPr>
        <w:br/>
        <w:t>5.3. Комиссия вправе предпринимать иные действия в соответствии с действующим законодательством в целях достижения целей её создания.</w:t>
      </w:r>
    </w:p>
    <w:p w:rsidR="00B00196" w:rsidRDefault="00B00196" w:rsidP="00B00196"/>
    <w:p w:rsidR="00ED4423" w:rsidRDefault="00ED4423" w:rsidP="00F57D49">
      <w:pPr>
        <w:pStyle w:val="a5"/>
      </w:pPr>
    </w:p>
    <w:sectPr w:rsidR="00ED4423" w:rsidSect="00B03F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E5E7C"/>
    <w:rsid w:val="00087FB9"/>
    <w:rsid w:val="000A0B52"/>
    <w:rsid w:val="00143B53"/>
    <w:rsid w:val="002F3BA6"/>
    <w:rsid w:val="00301907"/>
    <w:rsid w:val="003A29BD"/>
    <w:rsid w:val="00596C33"/>
    <w:rsid w:val="006B1B55"/>
    <w:rsid w:val="007207C8"/>
    <w:rsid w:val="007E368F"/>
    <w:rsid w:val="00A47620"/>
    <w:rsid w:val="00B00196"/>
    <w:rsid w:val="00B16AF3"/>
    <w:rsid w:val="00DE5E7C"/>
    <w:rsid w:val="00ED4423"/>
    <w:rsid w:val="00F57D49"/>
    <w:rsid w:val="00F81892"/>
    <w:rsid w:val="00F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c-word">
    <w:name w:val="hc-word"/>
    <w:basedOn w:val="a0"/>
    <w:rsid w:val="00DE5E7C"/>
  </w:style>
  <w:style w:type="character" w:styleId="a4">
    <w:name w:val="Strong"/>
    <w:basedOn w:val="a0"/>
    <w:uiPriority w:val="22"/>
    <w:qFormat/>
    <w:rsid w:val="00DE5E7C"/>
    <w:rPr>
      <w:b/>
      <w:bCs/>
    </w:rPr>
  </w:style>
  <w:style w:type="character" w:customStyle="1" w:styleId="apple-converted-space">
    <w:name w:val="apple-converted-space"/>
    <w:basedOn w:val="a0"/>
    <w:rsid w:val="00DE5E7C"/>
  </w:style>
  <w:style w:type="paragraph" w:styleId="a5">
    <w:name w:val="No Spacing"/>
    <w:uiPriority w:val="1"/>
    <w:qFormat/>
    <w:rsid w:val="00F57D49"/>
    <w:pPr>
      <w:spacing w:after="0" w:line="240" w:lineRule="auto"/>
    </w:pPr>
    <w:rPr>
      <w:rFonts w:ascii="Times New Roman" w:eastAsia="Times New Roman" w:hAnsi="Times New Roman" w:cs="Times New Roman"/>
      <w:color w:val="0D0D0D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2023-08-11T02:42:00Z</dcterms:created>
  <dcterms:modified xsi:type="dcterms:W3CDTF">2023-08-16T00:43:00Z</dcterms:modified>
</cp:coreProperties>
</file>