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8F" w:rsidRDefault="00930D8F" w:rsidP="005B664E">
      <w:pPr>
        <w:pStyle w:val="af5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EC74BB">
        <w:rPr>
          <w:sz w:val="36"/>
          <w:szCs w:val="36"/>
        </w:rPr>
        <w:t>городс</w:t>
      </w:r>
      <w:r w:rsidR="005B664E">
        <w:rPr>
          <w:sz w:val="36"/>
          <w:szCs w:val="36"/>
        </w:rPr>
        <w:t>кого поселения «Ка</w:t>
      </w:r>
      <w:r w:rsidR="00EC74BB">
        <w:rPr>
          <w:sz w:val="36"/>
          <w:szCs w:val="36"/>
        </w:rPr>
        <w:t>рым</w:t>
      </w:r>
      <w:r w:rsidR="005B664E">
        <w:rPr>
          <w:sz w:val="36"/>
          <w:szCs w:val="36"/>
        </w:rPr>
        <w:t xml:space="preserve">ское» </w:t>
      </w:r>
    </w:p>
    <w:p w:rsidR="00930D8F" w:rsidRDefault="00930D8F" w:rsidP="00930D8F">
      <w:pPr>
        <w:pStyle w:val="af5"/>
        <w:rPr>
          <w:sz w:val="28"/>
          <w:szCs w:val="28"/>
        </w:rPr>
      </w:pPr>
    </w:p>
    <w:p w:rsidR="005B664E" w:rsidRDefault="005B664E" w:rsidP="00930D8F">
      <w:pPr>
        <w:pStyle w:val="af3"/>
        <w:rPr>
          <w:sz w:val="48"/>
          <w:szCs w:val="48"/>
        </w:rPr>
      </w:pPr>
    </w:p>
    <w:p w:rsidR="00930D8F" w:rsidRDefault="00930D8F" w:rsidP="00384928">
      <w:pPr>
        <w:pStyle w:val="af3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0D8F" w:rsidRPr="00A76ED5" w:rsidRDefault="00930D8F" w:rsidP="00930D8F">
      <w:pPr>
        <w:pStyle w:val="af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4928" w:rsidRDefault="00384928" w:rsidP="009F2672">
      <w:pPr>
        <w:pStyle w:val="af2"/>
        <w:rPr>
          <w:rFonts w:ascii="Times New Roman" w:eastAsia="Calibri" w:hAnsi="Times New Roman" w:cs="Times New Roman"/>
          <w:sz w:val="28"/>
          <w:szCs w:val="28"/>
        </w:rPr>
      </w:pPr>
    </w:p>
    <w:p w:rsidR="00384928" w:rsidRDefault="00384928" w:rsidP="009F2672">
      <w:pPr>
        <w:pStyle w:val="af2"/>
        <w:rPr>
          <w:rFonts w:ascii="Times New Roman" w:eastAsia="Calibri" w:hAnsi="Times New Roman" w:cs="Times New Roman"/>
          <w:sz w:val="28"/>
          <w:szCs w:val="28"/>
        </w:rPr>
      </w:pPr>
    </w:p>
    <w:p w:rsidR="00930D8F" w:rsidRPr="00A76ED5" w:rsidRDefault="00F1338F" w:rsidP="009F2672">
      <w:pPr>
        <w:pStyle w:val="af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30D8F" w:rsidRPr="00A76ED5">
        <w:rPr>
          <w:rFonts w:ascii="Times New Roman" w:eastAsia="Calibri" w:hAnsi="Times New Roman" w:cs="Times New Roman"/>
          <w:sz w:val="28"/>
          <w:szCs w:val="28"/>
        </w:rPr>
        <w:t>«</w:t>
      </w:r>
      <w:r w:rsidR="00930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E90">
        <w:rPr>
          <w:rFonts w:ascii="Times New Roman" w:eastAsia="Calibri" w:hAnsi="Times New Roman" w:cs="Times New Roman"/>
          <w:sz w:val="28"/>
          <w:szCs w:val="28"/>
        </w:rPr>
        <w:t>20</w:t>
      </w:r>
      <w:r w:rsidR="00930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D8F" w:rsidRPr="00A76E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67E90">
        <w:rPr>
          <w:rFonts w:ascii="Times New Roman" w:eastAsia="Calibri" w:hAnsi="Times New Roman" w:cs="Times New Roman"/>
          <w:sz w:val="28"/>
          <w:szCs w:val="28"/>
        </w:rPr>
        <w:t>июля</w:t>
      </w:r>
      <w:r w:rsidR="00EC7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D8F" w:rsidRPr="00A76ED5">
        <w:rPr>
          <w:rFonts w:ascii="Times New Roman" w:eastAsia="Calibri" w:hAnsi="Times New Roman" w:cs="Times New Roman"/>
          <w:sz w:val="28"/>
          <w:szCs w:val="28"/>
        </w:rPr>
        <w:t>20</w:t>
      </w:r>
      <w:r w:rsidR="009F2672">
        <w:rPr>
          <w:rFonts w:ascii="Times New Roman" w:eastAsia="Calibri" w:hAnsi="Times New Roman" w:cs="Times New Roman"/>
          <w:sz w:val="28"/>
          <w:szCs w:val="28"/>
        </w:rPr>
        <w:t>2</w:t>
      </w:r>
      <w:r w:rsidR="00EC74BB">
        <w:rPr>
          <w:rFonts w:ascii="Times New Roman" w:eastAsia="Calibri" w:hAnsi="Times New Roman" w:cs="Times New Roman"/>
          <w:sz w:val="28"/>
          <w:szCs w:val="28"/>
        </w:rPr>
        <w:t>1</w:t>
      </w:r>
      <w:r w:rsidR="009F267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F2672">
        <w:rPr>
          <w:rFonts w:ascii="Times New Roman" w:eastAsia="Calibri" w:hAnsi="Times New Roman" w:cs="Times New Roman"/>
          <w:sz w:val="28"/>
          <w:szCs w:val="28"/>
        </w:rPr>
        <w:tab/>
      </w:r>
      <w:r w:rsidR="009F2672">
        <w:rPr>
          <w:rFonts w:ascii="Times New Roman" w:eastAsia="Calibri" w:hAnsi="Times New Roman" w:cs="Times New Roman"/>
          <w:sz w:val="28"/>
          <w:szCs w:val="28"/>
        </w:rPr>
        <w:tab/>
      </w:r>
      <w:r w:rsidR="009F2672">
        <w:rPr>
          <w:rFonts w:ascii="Times New Roman" w:eastAsia="Calibri" w:hAnsi="Times New Roman" w:cs="Times New Roman"/>
          <w:sz w:val="28"/>
          <w:szCs w:val="28"/>
        </w:rPr>
        <w:tab/>
      </w:r>
      <w:r w:rsidR="009F2672">
        <w:rPr>
          <w:rFonts w:ascii="Times New Roman" w:eastAsia="Calibri" w:hAnsi="Times New Roman" w:cs="Times New Roman"/>
          <w:sz w:val="28"/>
          <w:szCs w:val="28"/>
        </w:rPr>
        <w:tab/>
      </w:r>
      <w:r w:rsidR="009F2672">
        <w:rPr>
          <w:rFonts w:ascii="Times New Roman" w:eastAsia="Calibri" w:hAnsi="Times New Roman" w:cs="Times New Roman"/>
          <w:sz w:val="28"/>
          <w:szCs w:val="28"/>
        </w:rPr>
        <w:tab/>
      </w:r>
      <w:r w:rsidR="009F26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="00930D8F" w:rsidRPr="00A76E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67E90">
        <w:rPr>
          <w:rFonts w:ascii="Times New Roman" w:eastAsia="Calibri" w:hAnsi="Times New Roman" w:cs="Times New Roman"/>
          <w:sz w:val="28"/>
          <w:szCs w:val="28"/>
        </w:rPr>
        <w:t xml:space="preserve"> 254</w:t>
      </w:r>
    </w:p>
    <w:p w:rsidR="00930D8F" w:rsidRPr="00A76ED5" w:rsidRDefault="00930D8F" w:rsidP="00930D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928" w:rsidRDefault="00384928" w:rsidP="00930D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0D8F" w:rsidRPr="00A76ED5" w:rsidRDefault="00930D8F" w:rsidP="00930D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76ED5">
        <w:rPr>
          <w:b/>
          <w:bCs/>
          <w:sz w:val="28"/>
          <w:szCs w:val="28"/>
        </w:rPr>
        <w:t>Об у</w:t>
      </w:r>
      <w:r w:rsidRPr="00A76ED5">
        <w:rPr>
          <w:b/>
          <w:sz w:val="28"/>
          <w:szCs w:val="28"/>
        </w:rPr>
        <w:t xml:space="preserve">тверждении </w:t>
      </w:r>
      <w:hyperlink w:anchor="Par45" w:history="1">
        <w:proofErr w:type="gramStart"/>
        <w:r w:rsidRPr="00A76ED5">
          <w:rPr>
            <w:b/>
            <w:sz w:val="28"/>
            <w:szCs w:val="28"/>
          </w:rPr>
          <w:t>Порядк</w:t>
        </w:r>
      </w:hyperlink>
      <w:r w:rsidRPr="00A76ED5">
        <w:rPr>
          <w:b/>
          <w:sz w:val="28"/>
          <w:szCs w:val="28"/>
        </w:rPr>
        <w:t>а</w:t>
      </w:r>
      <w:proofErr w:type="gramEnd"/>
      <w:r w:rsidRPr="00A76E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формирования перечня налоговых расходов и оценки налоговых расходов </w:t>
      </w:r>
      <w:r w:rsidR="00EC74BB">
        <w:rPr>
          <w:b/>
          <w:sz w:val="28"/>
          <w:szCs w:val="28"/>
        </w:rPr>
        <w:t>город</w:t>
      </w:r>
      <w:r w:rsidR="009F2672">
        <w:rPr>
          <w:b/>
          <w:sz w:val="28"/>
          <w:szCs w:val="28"/>
        </w:rPr>
        <w:t>ского поселения «Ка</w:t>
      </w:r>
      <w:r w:rsidR="00EC74BB">
        <w:rPr>
          <w:b/>
          <w:sz w:val="28"/>
          <w:szCs w:val="28"/>
        </w:rPr>
        <w:t>рым</w:t>
      </w:r>
      <w:r w:rsidR="009F2672">
        <w:rPr>
          <w:b/>
          <w:sz w:val="28"/>
          <w:szCs w:val="28"/>
        </w:rPr>
        <w:t>ское»</w:t>
      </w:r>
    </w:p>
    <w:p w:rsidR="005F7197" w:rsidRPr="005F7197" w:rsidRDefault="005F7197" w:rsidP="00996683">
      <w:pPr>
        <w:jc w:val="center"/>
        <w:rPr>
          <w:b/>
          <w:sz w:val="24"/>
          <w:szCs w:val="24"/>
        </w:rPr>
      </w:pPr>
    </w:p>
    <w:p w:rsidR="005F7197" w:rsidRPr="00DA0445" w:rsidRDefault="005F7197" w:rsidP="00996683">
      <w:pPr>
        <w:jc w:val="center"/>
        <w:rPr>
          <w:b/>
          <w:sz w:val="28"/>
          <w:szCs w:val="28"/>
        </w:rPr>
      </w:pPr>
    </w:p>
    <w:p w:rsidR="00810B90" w:rsidRPr="00DA0445" w:rsidRDefault="00810B90" w:rsidP="0093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В соответствии со статьей 174.3 Бюджетного кодекса Российской Федерации,</w:t>
      </w:r>
      <w:r w:rsidR="00930D8F" w:rsidRPr="00DA0445">
        <w:rPr>
          <w:sz w:val="28"/>
          <w:szCs w:val="28"/>
        </w:rPr>
        <w:t xml:space="preserve"> постановлением Правительства Российской Федерации от 22.06.2019 года № 796 «Об общих требованиях к оценке налоговых расходов субъектов Российской Федерации и муниципальных образований» </w:t>
      </w:r>
      <w:r w:rsidR="00930D8F" w:rsidRPr="00DA0445">
        <w:rPr>
          <w:b/>
          <w:sz w:val="28"/>
          <w:szCs w:val="28"/>
        </w:rPr>
        <w:t>постановляю</w:t>
      </w:r>
      <w:r w:rsidRPr="00DA0445">
        <w:rPr>
          <w:sz w:val="28"/>
          <w:szCs w:val="28"/>
        </w:rPr>
        <w:t>:</w:t>
      </w:r>
    </w:p>
    <w:p w:rsidR="00930D8F" w:rsidRPr="00DA0445" w:rsidRDefault="00930D8F" w:rsidP="0093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0B90" w:rsidRPr="00DA0445" w:rsidRDefault="00810B90" w:rsidP="0093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1. Утвердить </w:t>
      </w:r>
      <w:hyperlink w:anchor="Par28" w:history="1">
        <w:proofErr w:type="gramStart"/>
        <w:r w:rsidRPr="00DA0445">
          <w:rPr>
            <w:sz w:val="28"/>
            <w:szCs w:val="28"/>
          </w:rPr>
          <w:t>П</w:t>
        </w:r>
        <w:proofErr w:type="gramEnd"/>
      </w:hyperlink>
      <w:r w:rsidRPr="00DA0445">
        <w:rPr>
          <w:sz w:val="28"/>
          <w:szCs w:val="28"/>
        </w:rPr>
        <w:t xml:space="preserve">орядок формирования перечня налоговых расходов  и оценки налоговых расходов </w:t>
      </w:r>
      <w:r w:rsidR="00EC74BB">
        <w:rPr>
          <w:sz w:val="28"/>
          <w:szCs w:val="28"/>
        </w:rPr>
        <w:t>город</w:t>
      </w:r>
      <w:r w:rsidR="009F2672">
        <w:rPr>
          <w:sz w:val="28"/>
          <w:szCs w:val="28"/>
        </w:rPr>
        <w:t>ского поселения «Ка</w:t>
      </w:r>
      <w:r w:rsidR="00EC74BB">
        <w:rPr>
          <w:sz w:val="28"/>
          <w:szCs w:val="28"/>
        </w:rPr>
        <w:t>рым</w:t>
      </w:r>
      <w:r w:rsidR="009F2672">
        <w:rPr>
          <w:sz w:val="28"/>
          <w:szCs w:val="28"/>
        </w:rPr>
        <w:t>ское»</w:t>
      </w:r>
      <w:r w:rsidR="00930D8F" w:rsidRPr="00DA0445">
        <w:rPr>
          <w:sz w:val="28"/>
          <w:szCs w:val="28"/>
        </w:rPr>
        <w:t>,</w:t>
      </w:r>
      <w:r w:rsidRPr="00DA0445">
        <w:rPr>
          <w:sz w:val="28"/>
          <w:szCs w:val="28"/>
        </w:rPr>
        <w:t xml:space="preserve"> согласно приложению.</w:t>
      </w:r>
    </w:p>
    <w:p w:rsidR="00DA0445" w:rsidRPr="00DA0445" w:rsidRDefault="00810B90" w:rsidP="00DA0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2. </w:t>
      </w:r>
      <w:proofErr w:type="gramStart"/>
      <w:r w:rsidR="00DA0445" w:rsidRPr="00DA0445">
        <w:rPr>
          <w:sz w:val="28"/>
          <w:szCs w:val="28"/>
        </w:rPr>
        <w:t>Контроль за</w:t>
      </w:r>
      <w:proofErr w:type="gramEnd"/>
      <w:r w:rsidR="00DA0445" w:rsidRPr="00DA0445">
        <w:rPr>
          <w:sz w:val="28"/>
          <w:szCs w:val="28"/>
        </w:rPr>
        <w:t xml:space="preserve"> исполнением настоящег</w:t>
      </w:r>
      <w:r w:rsidR="00197262">
        <w:rPr>
          <w:sz w:val="28"/>
          <w:szCs w:val="28"/>
        </w:rPr>
        <w:t xml:space="preserve">о постановления возложить на </w:t>
      </w:r>
      <w:r w:rsidR="00EC74BB">
        <w:rPr>
          <w:sz w:val="28"/>
          <w:szCs w:val="28"/>
        </w:rPr>
        <w:t xml:space="preserve">начальника финансово-экономического отдела </w:t>
      </w:r>
      <w:proofErr w:type="spellStart"/>
      <w:r w:rsidR="00EC74BB">
        <w:rPr>
          <w:sz w:val="28"/>
          <w:szCs w:val="28"/>
        </w:rPr>
        <w:t>Голыгину</w:t>
      </w:r>
      <w:proofErr w:type="spellEnd"/>
      <w:r w:rsidR="00EC74BB">
        <w:rPr>
          <w:sz w:val="28"/>
          <w:szCs w:val="28"/>
        </w:rPr>
        <w:t xml:space="preserve"> Т.С.</w:t>
      </w:r>
    </w:p>
    <w:p w:rsidR="00DA0445" w:rsidRPr="00DA0445" w:rsidRDefault="00DA0445" w:rsidP="00DA0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9"/>
      <w:bookmarkEnd w:id="0"/>
      <w:r w:rsidRPr="00DA0445">
        <w:rPr>
          <w:sz w:val="28"/>
          <w:szCs w:val="28"/>
        </w:rPr>
        <w:t>3.</w:t>
      </w:r>
      <w:r w:rsidR="00197262" w:rsidRPr="00197262">
        <w:rPr>
          <w:b/>
          <w:sz w:val="28"/>
          <w:szCs w:val="28"/>
        </w:rPr>
        <w:t xml:space="preserve"> </w:t>
      </w:r>
      <w:r w:rsidR="00197262" w:rsidRPr="00197262">
        <w:rPr>
          <w:sz w:val="28"/>
          <w:szCs w:val="28"/>
        </w:rPr>
        <w:t xml:space="preserve">Настоящее постановление опубликовать (обнародовать) на информационном стенде и официальном сайте администрации </w:t>
      </w:r>
      <w:r w:rsidR="00EC74BB">
        <w:rPr>
          <w:sz w:val="28"/>
          <w:szCs w:val="28"/>
        </w:rPr>
        <w:t xml:space="preserve">городского поселения «Карымское» </w:t>
      </w:r>
      <w:r w:rsidR="00083984" w:rsidRPr="00C90363">
        <w:rPr>
          <w:sz w:val="28"/>
          <w:szCs w:val="28"/>
          <w:lang w:val="en-US"/>
        </w:rPr>
        <w:t>http</w:t>
      </w:r>
      <w:r w:rsidR="00083984" w:rsidRPr="00C90363">
        <w:rPr>
          <w:sz w:val="28"/>
          <w:szCs w:val="28"/>
        </w:rPr>
        <w:t>//</w:t>
      </w:r>
      <w:r w:rsidR="00083984" w:rsidRPr="00C90363">
        <w:rPr>
          <w:sz w:val="28"/>
          <w:szCs w:val="28"/>
          <w:lang w:val="en-US"/>
        </w:rPr>
        <w:t>www</w:t>
      </w:r>
      <w:r w:rsidR="00083984" w:rsidRPr="00C90363">
        <w:rPr>
          <w:sz w:val="28"/>
          <w:szCs w:val="28"/>
        </w:rPr>
        <w:t xml:space="preserve">. </w:t>
      </w:r>
      <w:proofErr w:type="spellStart"/>
      <w:r w:rsidR="00083984" w:rsidRPr="00C90363">
        <w:rPr>
          <w:sz w:val="28"/>
          <w:szCs w:val="28"/>
          <w:lang w:val="en-US"/>
        </w:rPr>
        <w:t>Karymskoe</w:t>
      </w:r>
      <w:proofErr w:type="spellEnd"/>
      <w:r w:rsidR="00083984" w:rsidRPr="00C90363">
        <w:rPr>
          <w:sz w:val="28"/>
          <w:szCs w:val="28"/>
        </w:rPr>
        <w:t>/</w:t>
      </w:r>
      <w:proofErr w:type="spellStart"/>
      <w:r w:rsidR="00083984" w:rsidRPr="00C90363">
        <w:rPr>
          <w:sz w:val="28"/>
          <w:szCs w:val="28"/>
          <w:lang w:val="en-US"/>
        </w:rPr>
        <w:t>ru</w:t>
      </w:r>
      <w:proofErr w:type="spellEnd"/>
    </w:p>
    <w:p w:rsidR="00DA0445" w:rsidRPr="00DA0445" w:rsidRDefault="00DA0445" w:rsidP="00DA0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4. Постановление вступает </w:t>
      </w:r>
      <w:r w:rsidR="00197262">
        <w:rPr>
          <w:sz w:val="28"/>
          <w:szCs w:val="28"/>
        </w:rPr>
        <w:t>в силу с 0</w:t>
      </w:r>
      <w:r w:rsidR="00EC74BB">
        <w:rPr>
          <w:sz w:val="28"/>
          <w:szCs w:val="28"/>
        </w:rPr>
        <w:t>1</w:t>
      </w:r>
      <w:r w:rsidRPr="00DA0445">
        <w:rPr>
          <w:sz w:val="28"/>
          <w:szCs w:val="28"/>
        </w:rPr>
        <w:t xml:space="preserve"> </w:t>
      </w:r>
      <w:bookmarkStart w:id="1" w:name="_GoBack"/>
      <w:bookmarkEnd w:id="1"/>
      <w:r w:rsidR="00EC74BB">
        <w:rPr>
          <w:sz w:val="28"/>
          <w:szCs w:val="28"/>
        </w:rPr>
        <w:t>июля</w:t>
      </w:r>
      <w:r w:rsidRPr="00DA0445">
        <w:rPr>
          <w:sz w:val="28"/>
          <w:szCs w:val="28"/>
        </w:rPr>
        <w:t xml:space="preserve"> 202</w:t>
      </w:r>
      <w:r w:rsidR="00EC74BB">
        <w:rPr>
          <w:sz w:val="28"/>
          <w:szCs w:val="28"/>
        </w:rPr>
        <w:t>1</w:t>
      </w:r>
      <w:r w:rsidRPr="00DA0445">
        <w:rPr>
          <w:sz w:val="28"/>
          <w:szCs w:val="28"/>
        </w:rPr>
        <w:t xml:space="preserve"> года.</w:t>
      </w:r>
    </w:p>
    <w:p w:rsidR="00197262" w:rsidRDefault="00197262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bookmarkStart w:id="2" w:name="Par28"/>
      <w:bookmarkEnd w:id="2"/>
    </w:p>
    <w:p w:rsidR="00197262" w:rsidRDefault="00197262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97262" w:rsidRDefault="00197262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97262" w:rsidRDefault="00197262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DA0445" w:rsidRDefault="00DA0445" w:rsidP="00EC74BB">
      <w:pPr>
        <w:spacing w:after="100" w:afterAutospacing="1"/>
        <w:contextualSpacing/>
        <w:outlineLvl w:val="0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197262">
        <w:rPr>
          <w:sz w:val="28"/>
          <w:szCs w:val="28"/>
        </w:rPr>
        <w:t xml:space="preserve"> </w:t>
      </w:r>
      <w:r w:rsidR="00EC74BB">
        <w:rPr>
          <w:sz w:val="28"/>
          <w:szCs w:val="28"/>
        </w:rPr>
        <w:t>городского поселения «</w:t>
      </w:r>
      <w:proofErr w:type="spellStart"/>
      <w:r w:rsidR="00EC74BB">
        <w:rPr>
          <w:sz w:val="28"/>
          <w:szCs w:val="28"/>
        </w:rPr>
        <w:t>Карымское</w:t>
      </w:r>
      <w:proofErr w:type="spellEnd"/>
      <w:r w:rsidR="00EC74BB">
        <w:rPr>
          <w:sz w:val="28"/>
          <w:szCs w:val="28"/>
        </w:rPr>
        <w:t>»</w:t>
      </w:r>
      <w:r w:rsidR="00197262">
        <w:rPr>
          <w:sz w:val="28"/>
          <w:szCs w:val="28"/>
        </w:rPr>
        <w:t xml:space="preserve">         </w:t>
      </w:r>
      <w:r w:rsidR="00EC74BB">
        <w:rPr>
          <w:sz w:val="28"/>
          <w:szCs w:val="28"/>
        </w:rPr>
        <w:t xml:space="preserve">            </w:t>
      </w:r>
      <w:r w:rsidR="00197262">
        <w:rPr>
          <w:sz w:val="28"/>
          <w:szCs w:val="28"/>
        </w:rPr>
        <w:t xml:space="preserve">       </w:t>
      </w:r>
      <w:proofErr w:type="spellStart"/>
      <w:r w:rsidR="00EC74BB">
        <w:rPr>
          <w:sz w:val="28"/>
          <w:szCs w:val="28"/>
        </w:rPr>
        <w:t>И.И.Мыльников</w:t>
      </w:r>
      <w:proofErr w:type="spellEnd"/>
      <w:r w:rsidR="00197262">
        <w:rPr>
          <w:sz w:val="28"/>
          <w:szCs w:val="28"/>
        </w:rPr>
        <w:t xml:space="preserve">                                                 </w:t>
      </w:r>
    </w:p>
    <w:p w:rsidR="00197262" w:rsidRDefault="00197262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7262" w:rsidRDefault="00197262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7262" w:rsidRDefault="00197262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7262" w:rsidRDefault="00197262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7262" w:rsidRDefault="00197262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7262" w:rsidRDefault="00197262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7262" w:rsidRDefault="00197262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7262" w:rsidRDefault="00197262" w:rsidP="00B67E9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67E90" w:rsidRDefault="00B67E90" w:rsidP="00B67E9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67E90" w:rsidRDefault="00B67E90" w:rsidP="00DA044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A0445" w:rsidRPr="00B67E90" w:rsidRDefault="00DA0445" w:rsidP="00DA0445">
      <w:pPr>
        <w:autoSpaceDE w:val="0"/>
        <w:autoSpaceDN w:val="0"/>
        <w:adjustRightInd w:val="0"/>
        <w:jc w:val="right"/>
        <w:outlineLvl w:val="0"/>
      </w:pPr>
      <w:r w:rsidRPr="00B67E90">
        <w:lastRenderedPageBreak/>
        <w:t>Приложение</w:t>
      </w:r>
    </w:p>
    <w:p w:rsidR="00DA0445" w:rsidRPr="00B67E90" w:rsidRDefault="00DA0445" w:rsidP="00DA0445">
      <w:pPr>
        <w:autoSpaceDE w:val="0"/>
        <w:autoSpaceDN w:val="0"/>
        <w:adjustRightInd w:val="0"/>
        <w:jc w:val="right"/>
        <w:outlineLvl w:val="0"/>
      </w:pPr>
      <w:r w:rsidRPr="00B67E90">
        <w:t>к постановлению администрации</w:t>
      </w:r>
    </w:p>
    <w:p w:rsidR="00083984" w:rsidRPr="00B67E90" w:rsidRDefault="00083984" w:rsidP="00DA0445">
      <w:pPr>
        <w:autoSpaceDE w:val="0"/>
        <w:autoSpaceDN w:val="0"/>
        <w:adjustRightInd w:val="0"/>
        <w:jc w:val="right"/>
      </w:pPr>
      <w:r w:rsidRPr="00B67E90">
        <w:t>администрации городского поселения</w:t>
      </w:r>
    </w:p>
    <w:p w:rsidR="00197262" w:rsidRPr="00B67E90" w:rsidRDefault="00083984" w:rsidP="00DA0445">
      <w:pPr>
        <w:autoSpaceDE w:val="0"/>
        <w:autoSpaceDN w:val="0"/>
        <w:adjustRightInd w:val="0"/>
        <w:jc w:val="right"/>
      </w:pPr>
      <w:r w:rsidRPr="00B67E90">
        <w:t xml:space="preserve"> «Карымское»</w:t>
      </w:r>
    </w:p>
    <w:p w:rsidR="00DA0445" w:rsidRPr="00A76ED5" w:rsidRDefault="00DA0445" w:rsidP="00DA04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7E90">
        <w:t>от «</w:t>
      </w:r>
      <w:r w:rsidR="00083984" w:rsidRPr="00B67E90">
        <w:t xml:space="preserve"> </w:t>
      </w:r>
      <w:r w:rsidR="00B67E90" w:rsidRPr="00B67E90">
        <w:t>20</w:t>
      </w:r>
      <w:r w:rsidRPr="00B67E90">
        <w:t xml:space="preserve"> »</w:t>
      </w:r>
      <w:r w:rsidR="00B67E90" w:rsidRPr="00B67E90">
        <w:t xml:space="preserve"> июля</w:t>
      </w:r>
      <w:r w:rsidR="00083984" w:rsidRPr="00B67E90">
        <w:t xml:space="preserve"> </w:t>
      </w:r>
      <w:r w:rsidRPr="00B67E90">
        <w:t xml:space="preserve"> №</w:t>
      </w:r>
      <w:r w:rsidR="00083984" w:rsidRPr="00B67E90">
        <w:t xml:space="preserve"> </w:t>
      </w:r>
      <w:r w:rsidR="00B67E90" w:rsidRPr="00B67E90">
        <w:t>254</w:t>
      </w:r>
      <w:r w:rsidR="00083984" w:rsidRPr="00B67E90">
        <w:t xml:space="preserve"> </w:t>
      </w:r>
      <w:r w:rsidRPr="00B67E90">
        <w:t xml:space="preserve"> </w:t>
      </w:r>
      <w:r w:rsidR="00083984" w:rsidRPr="00B67E90">
        <w:t xml:space="preserve">       </w:t>
      </w:r>
      <w:r w:rsidR="000839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76ED5">
        <w:rPr>
          <w:sz w:val="28"/>
          <w:szCs w:val="28"/>
        </w:rPr>
        <w:t xml:space="preserve"> </w:t>
      </w:r>
    </w:p>
    <w:p w:rsidR="00810B90" w:rsidRPr="00930D8F" w:rsidRDefault="00810B90" w:rsidP="00930D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0B90" w:rsidRPr="00DA0445" w:rsidRDefault="008200A2" w:rsidP="00DA04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w:anchor="Par28" w:history="1">
        <w:proofErr w:type="gramStart"/>
        <w:r w:rsidR="00810B90" w:rsidRPr="00DA0445">
          <w:rPr>
            <w:b/>
            <w:sz w:val="28"/>
            <w:szCs w:val="28"/>
          </w:rPr>
          <w:t>П</w:t>
        </w:r>
        <w:proofErr w:type="gramEnd"/>
      </w:hyperlink>
      <w:r w:rsidR="00810B90" w:rsidRPr="00DA0445">
        <w:rPr>
          <w:b/>
          <w:sz w:val="28"/>
          <w:szCs w:val="28"/>
        </w:rPr>
        <w:t>орядок</w:t>
      </w:r>
    </w:p>
    <w:p w:rsidR="00083984" w:rsidRPr="00083984" w:rsidRDefault="00810B90" w:rsidP="00DA04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445">
        <w:rPr>
          <w:b/>
          <w:sz w:val="28"/>
          <w:szCs w:val="28"/>
        </w:rPr>
        <w:t>формирования п</w:t>
      </w:r>
      <w:r w:rsidR="00714993" w:rsidRPr="00DA0445">
        <w:rPr>
          <w:b/>
          <w:sz w:val="28"/>
          <w:szCs w:val="28"/>
        </w:rPr>
        <w:t>еречня налоговых расходов</w:t>
      </w:r>
      <w:r w:rsidR="00DA0445">
        <w:rPr>
          <w:b/>
          <w:sz w:val="28"/>
          <w:szCs w:val="28"/>
        </w:rPr>
        <w:t xml:space="preserve"> </w:t>
      </w:r>
      <w:r w:rsidRPr="00DA0445">
        <w:rPr>
          <w:b/>
          <w:sz w:val="28"/>
          <w:szCs w:val="28"/>
        </w:rPr>
        <w:t xml:space="preserve">и оценки налоговых расходов </w:t>
      </w:r>
      <w:r w:rsidR="00083984" w:rsidRPr="00197262">
        <w:rPr>
          <w:sz w:val="28"/>
          <w:szCs w:val="28"/>
        </w:rPr>
        <w:t xml:space="preserve"> </w:t>
      </w:r>
      <w:r w:rsidR="00083984" w:rsidRPr="00083984">
        <w:rPr>
          <w:b/>
          <w:sz w:val="28"/>
          <w:szCs w:val="28"/>
        </w:rPr>
        <w:t>городского поселения «Карымское»</w:t>
      </w:r>
    </w:p>
    <w:p w:rsidR="00810B90" w:rsidRPr="00DA0445" w:rsidRDefault="00083984" w:rsidP="00DA04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445">
        <w:rPr>
          <w:b/>
          <w:sz w:val="28"/>
          <w:szCs w:val="28"/>
        </w:rPr>
        <w:t xml:space="preserve"> </w:t>
      </w:r>
      <w:r w:rsidR="00810B90" w:rsidRPr="00DA0445">
        <w:rPr>
          <w:b/>
          <w:sz w:val="28"/>
          <w:szCs w:val="28"/>
        </w:rPr>
        <w:t>I. Общие положения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1. Настоящий Порядок определя</w:t>
      </w:r>
      <w:r w:rsidR="00225BAB">
        <w:rPr>
          <w:sz w:val="28"/>
          <w:szCs w:val="28"/>
        </w:rPr>
        <w:t>е</w:t>
      </w:r>
      <w:r w:rsidRPr="00DA0445">
        <w:rPr>
          <w:sz w:val="28"/>
          <w:szCs w:val="28"/>
        </w:rPr>
        <w:t xml:space="preserve">т процедуру формирования перечня налоговых расходов и оценки налоговых расходов </w:t>
      </w:r>
      <w:r w:rsidR="00083984">
        <w:rPr>
          <w:sz w:val="28"/>
          <w:szCs w:val="28"/>
        </w:rPr>
        <w:t>городского поселения «</w:t>
      </w:r>
      <w:proofErr w:type="spellStart"/>
      <w:r w:rsidR="00083984">
        <w:rPr>
          <w:sz w:val="28"/>
          <w:szCs w:val="28"/>
        </w:rPr>
        <w:t>Карымское</w:t>
      </w:r>
      <w:proofErr w:type="spellEnd"/>
      <w:r w:rsidR="00083984">
        <w:rPr>
          <w:sz w:val="28"/>
          <w:szCs w:val="28"/>
        </w:rPr>
        <w:t>»</w:t>
      </w:r>
      <w:r w:rsidRPr="00DA0445">
        <w:rPr>
          <w:sz w:val="28"/>
          <w:szCs w:val="28"/>
        </w:rPr>
        <w:t xml:space="preserve"> (</w:t>
      </w:r>
      <w:proofErr w:type="spellStart"/>
      <w:r w:rsidRPr="00DA0445">
        <w:rPr>
          <w:sz w:val="28"/>
          <w:szCs w:val="28"/>
        </w:rPr>
        <w:t>далее-муниципальное</w:t>
      </w:r>
      <w:proofErr w:type="spellEnd"/>
      <w:r w:rsidRPr="00DA0445">
        <w:rPr>
          <w:sz w:val="28"/>
          <w:szCs w:val="28"/>
        </w:rPr>
        <w:t xml:space="preserve"> образование).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2. Понятия, используемые в настоящем Порядке, </w:t>
      </w:r>
      <w:r w:rsidR="00F6786F">
        <w:rPr>
          <w:sz w:val="28"/>
          <w:szCs w:val="28"/>
        </w:rPr>
        <w:t>употребляются в значениях, определенных постановлением Правительства Российской Федерации от 22.06.2019 года № 796 «</w:t>
      </w:r>
      <w:r w:rsidR="00AF3E71" w:rsidRPr="00DA0445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AF3E71">
        <w:rPr>
          <w:sz w:val="28"/>
          <w:szCs w:val="28"/>
        </w:rPr>
        <w:t>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3. В целях оценки налоговых расходов </w:t>
      </w:r>
      <w:r w:rsidR="00083984">
        <w:rPr>
          <w:sz w:val="28"/>
          <w:szCs w:val="28"/>
        </w:rPr>
        <w:t>городского поселения «</w:t>
      </w:r>
      <w:proofErr w:type="spellStart"/>
      <w:r w:rsidR="00083984">
        <w:rPr>
          <w:sz w:val="28"/>
          <w:szCs w:val="28"/>
        </w:rPr>
        <w:t>Карымское</w:t>
      </w:r>
      <w:proofErr w:type="spellEnd"/>
      <w:r w:rsidR="00083984">
        <w:rPr>
          <w:sz w:val="28"/>
          <w:szCs w:val="28"/>
        </w:rPr>
        <w:t>»</w:t>
      </w:r>
      <w:r w:rsidR="00083984" w:rsidRPr="00DA0445">
        <w:rPr>
          <w:sz w:val="28"/>
          <w:szCs w:val="28"/>
        </w:rPr>
        <w:t xml:space="preserve"> </w:t>
      </w:r>
      <w:r w:rsidR="002323CA"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(</w:t>
      </w:r>
      <w:proofErr w:type="spellStart"/>
      <w:r w:rsidRPr="00DA0445">
        <w:rPr>
          <w:sz w:val="28"/>
          <w:szCs w:val="28"/>
        </w:rPr>
        <w:t>далее-администрация</w:t>
      </w:r>
      <w:proofErr w:type="spellEnd"/>
      <w:r w:rsidRPr="00DA0445">
        <w:rPr>
          <w:sz w:val="28"/>
          <w:szCs w:val="28"/>
        </w:rPr>
        <w:t>):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а) формирует перечень налоговых расходов муниципального образования;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4. В целях оценки налоговых расходов муниципального образования главные администраторы доходов бюджета муниципального образования формируют и представляют в администрацию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5. В целях оценки налоговых расходов муниципального образования кураторы налоговых расходов: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а) формируют паспорта налоговых расходов муниципального образования, содержащие информацию, предусмотренную </w:t>
      </w:r>
      <w:hyperlink w:anchor="Par133" w:history="1">
        <w:r w:rsidRPr="00DA0445">
          <w:rPr>
            <w:sz w:val="28"/>
            <w:szCs w:val="28"/>
          </w:rPr>
          <w:t>приложением</w:t>
        </w:r>
      </w:hyperlink>
      <w:r w:rsidR="00225BAB">
        <w:t xml:space="preserve"> </w:t>
      </w:r>
      <w:r w:rsidR="00225BAB">
        <w:rPr>
          <w:sz w:val="28"/>
          <w:szCs w:val="28"/>
        </w:rPr>
        <w:t>1</w:t>
      </w:r>
      <w:r w:rsidRPr="00DA0445">
        <w:rPr>
          <w:sz w:val="28"/>
          <w:szCs w:val="28"/>
        </w:rPr>
        <w:t xml:space="preserve"> к настоящему Порядку;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lastRenderedPageBreak/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0B90" w:rsidRPr="00AF3E71" w:rsidRDefault="00810B90" w:rsidP="00B67E9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F3E71">
        <w:rPr>
          <w:b/>
          <w:sz w:val="28"/>
          <w:szCs w:val="28"/>
        </w:rPr>
        <w:t>II. Формирование перечня налоговых расходов</w:t>
      </w:r>
    </w:p>
    <w:p w:rsidR="00810B90" w:rsidRPr="00AF3E71" w:rsidRDefault="00810B90" w:rsidP="00B67E9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F3E71">
        <w:rPr>
          <w:b/>
          <w:sz w:val="28"/>
          <w:szCs w:val="28"/>
        </w:rPr>
        <w:t>муниципального образования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3" w:name="Par62"/>
      <w:bookmarkEnd w:id="3"/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6. </w:t>
      </w:r>
      <w:proofErr w:type="gramStart"/>
      <w:r w:rsidRPr="00DA0445">
        <w:rPr>
          <w:sz w:val="28"/>
          <w:szCs w:val="28"/>
        </w:rPr>
        <w:t xml:space="preserve">Проект перечня налоговых расходов муниципального образования на очередной финансовый год и плановый период (далее-проект перечня налоговых расходов) формируется администрацией ежегодно до 25 марта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</w:t>
      </w:r>
      <w:r w:rsidRPr="00B67E90">
        <w:rPr>
          <w:sz w:val="28"/>
          <w:szCs w:val="28"/>
        </w:rPr>
        <w:t>определить проектом перечня налоговых расходов в качест</w:t>
      </w:r>
      <w:r w:rsidR="002B69C0" w:rsidRPr="00B67E90">
        <w:rPr>
          <w:sz w:val="28"/>
          <w:szCs w:val="28"/>
        </w:rPr>
        <w:t xml:space="preserve">ве кураторов налоговых расходов (Приложение </w:t>
      </w:r>
      <w:r w:rsidR="00B67E90" w:rsidRPr="00B67E90">
        <w:rPr>
          <w:sz w:val="28"/>
          <w:szCs w:val="28"/>
        </w:rPr>
        <w:t>1</w:t>
      </w:r>
      <w:r w:rsidR="002B69C0" w:rsidRPr="00B67E90">
        <w:rPr>
          <w:sz w:val="28"/>
          <w:szCs w:val="28"/>
        </w:rPr>
        <w:t>).</w:t>
      </w:r>
      <w:proofErr w:type="gramEnd"/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4" w:name="Par63"/>
      <w:bookmarkEnd w:id="4"/>
      <w:r w:rsidRPr="00DA0445">
        <w:rPr>
          <w:sz w:val="28"/>
          <w:szCs w:val="28"/>
        </w:rPr>
        <w:t xml:space="preserve">7. </w:t>
      </w:r>
      <w:proofErr w:type="gramStart"/>
      <w:r w:rsidRPr="00DA0445">
        <w:rPr>
          <w:sz w:val="28"/>
          <w:szCs w:val="28"/>
        </w:rPr>
        <w:t xml:space="preserve">Органы и организации, указанные в </w:t>
      </w:r>
      <w:hyperlink w:anchor="Par62" w:history="1">
        <w:r w:rsidRPr="00DA0445">
          <w:rPr>
            <w:sz w:val="28"/>
            <w:szCs w:val="28"/>
          </w:rPr>
          <w:t>пункте 6</w:t>
        </w:r>
      </w:hyperlink>
      <w:r w:rsidRPr="00DA0445">
        <w:rPr>
          <w:sz w:val="28"/>
          <w:szCs w:val="28"/>
        </w:rPr>
        <w:t xml:space="preserve"> настоящего Порядка в срок до 10 апреля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 w:rsidRPr="00DA0445">
        <w:rPr>
          <w:sz w:val="28"/>
          <w:szCs w:val="28"/>
        </w:rPr>
        <w:t xml:space="preserve"> несогласия с указанным распределением направляют в администрацию предложения по уточнению проекта перечня налоговых расходов. 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В случае если результаты рассмотрения не направлены в администрацию в течение срока, указанного в </w:t>
      </w:r>
      <w:hyperlink w:anchor="Par63" w:history="1">
        <w:r w:rsidRPr="00DA0445">
          <w:rPr>
            <w:sz w:val="28"/>
            <w:szCs w:val="28"/>
          </w:rPr>
          <w:t>абзаце первом</w:t>
        </w:r>
      </w:hyperlink>
      <w:r w:rsidRPr="00DA0445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</w:t>
      </w:r>
      <w:r w:rsidRPr="00DA0445">
        <w:rPr>
          <w:sz w:val="28"/>
          <w:szCs w:val="28"/>
        </w:rPr>
        <w:lastRenderedPageBreak/>
        <w:t xml:space="preserve">перечень муниципальных программ муниципального образования, структурные элементы муниципальных программ муниципального образования и (или) случаев изменения полномочий органов и организаций, указанных в </w:t>
      </w:r>
      <w:hyperlink w:anchor="Par62" w:history="1">
        <w:r w:rsidRPr="00DA0445">
          <w:rPr>
            <w:sz w:val="28"/>
            <w:szCs w:val="28"/>
          </w:rPr>
          <w:t>пункте 6</w:t>
        </w:r>
      </w:hyperlink>
      <w:r w:rsidRPr="00DA0445">
        <w:rPr>
          <w:sz w:val="28"/>
          <w:szCs w:val="28"/>
        </w:rPr>
        <w:t xml:space="preserve"> настоящего Порядка.</w:t>
      </w:r>
      <w:proofErr w:type="gramEnd"/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в сро</w:t>
      </w:r>
      <w:r w:rsidR="00F96D30">
        <w:rPr>
          <w:sz w:val="28"/>
          <w:szCs w:val="28"/>
        </w:rPr>
        <w:t xml:space="preserve">к до 20 апреля текущего года. </w:t>
      </w:r>
      <w:r w:rsidRPr="00DA0445">
        <w:rPr>
          <w:sz w:val="28"/>
          <w:szCs w:val="28"/>
        </w:rPr>
        <w:t>Разногласия, не урегулированные по результатам таких совещаний в срок до 30 апреля текущего года, рассматриваются Главой администрации.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8. В срок, не позднее 7 рабочих дней после завершения процедур, установленных в пункте 7 настоящего Порядка, перечень налоговых расходов муниципального образования размещается на официальном сайте администрации </w:t>
      </w:r>
      <w:r w:rsidR="00F05D79">
        <w:rPr>
          <w:sz w:val="28"/>
          <w:szCs w:val="28"/>
        </w:rPr>
        <w:t>городского поселения «Карымское»</w:t>
      </w:r>
      <w:r w:rsidR="00F05D79" w:rsidRPr="00DA0445"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в информационно-телекоммуникационной сети «Интернет».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9.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w:anchor="Par62" w:history="1">
        <w:r w:rsidRPr="00DA0445">
          <w:rPr>
            <w:sz w:val="28"/>
            <w:szCs w:val="28"/>
          </w:rPr>
          <w:t>пункте 6</w:t>
        </w:r>
      </w:hyperlink>
      <w:r w:rsidRPr="00DA0445">
        <w:rPr>
          <w:sz w:val="28"/>
          <w:szCs w:val="28"/>
        </w:rPr>
        <w:t xml:space="preserve"> настоящего Порядка, в </w:t>
      </w:r>
      <w:proofErr w:type="gramStart"/>
      <w:r w:rsidRPr="00DA0445">
        <w:rPr>
          <w:sz w:val="28"/>
          <w:szCs w:val="28"/>
        </w:rPr>
        <w:t>связи</w:t>
      </w:r>
      <w:proofErr w:type="gramEnd"/>
      <w:r w:rsidRPr="00DA0445"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указанного перечня налоговых расходов муниципального образования.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10. </w:t>
      </w:r>
      <w:proofErr w:type="gramStart"/>
      <w:r w:rsidRPr="00DA0445">
        <w:rPr>
          <w:sz w:val="28"/>
          <w:szCs w:val="28"/>
        </w:rPr>
        <w:t xml:space="preserve">Перечень налоговых расходов муниципального образования с внесенными в него изменениями формируется до 1 октября текущего финансового года (в случае уточнения структурных элементов муниципальных программ муниципального образования в рамках формирования проекта решения о местном бюджете на очередной финансовый год) и до </w:t>
      </w:r>
      <w:r w:rsidR="00F96D30">
        <w:rPr>
          <w:sz w:val="28"/>
          <w:szCs w:val="28"/>
        </w:rPr>
        <w:t>15</w:t>
      </w:r>
      <w:r w:rsidRPr="00DA0445">
        <w:rPr>
          <w:sz w:val="28"/>
          <w:szCs w:val="28"/>
        </w:rPr>
        <w:t xml:space="preserve"> декабря текущего финансового года (в случае уточнения структурных элементов муниципальных программ муниципального образования в рамках рассмотрения и утверждения проекта</w:t>
      </w:r>
      <w:proofErr w:type="gramEnd"/>
      <w:r w:rsidRPr="00DA0445">
        <w:rPr>
          <w:sz w:val="28"/>
          <w:szCs w:val="28"/>
        </w:rPr>
        <w:t xml:space="preserve"> решения о местном бюджете на очередной финансовый год).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67E90" w:rsidRDefault="00B67E90" w:rsidP="00B67E9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10B90" w:rsidRPr="00F96D30" w:rsidRDefault="00810B90" w:rsidP="00B67E9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96D30">
        <w:rPr>
          <w:b/>
          <w:sz w:val="28"/>
          <w:szCs w:val="28"/>
        </w:rPr>
        <w:t>III. Порядок оценки налоговых расходов муниципального образования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A4F84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51BA0">
        <w:rPr>
          <w:sz w:val="28"/>
          <w:szCs w:val="28"/>
        </w:rPr>
        <w:t xml:space="preserve">11. </w:t>
      </w:r>
      <w:r w:rsidR="00555510" w:rsidRPr="00251BA0">
        <w:rPr>
          <w:sz w:val="28"/>
          <w:szCs w:val="28"/>
        </w:rPr>
        <w:t>О</w:t>
      </w:r>
      <w:r w:rsidRPr="00251BA0">
        <w:rPr>
          <w:sz w:val="28"/>
          <w:szCs w:val="28"/>
        </w:rPr>
        <w:t>ценк</w:t>
      </w:r>
      <w:r w:rsidR="00555510" w:rsidRPr="00251BA0">
        <w:rPr>
          <w:sz w:val="28"/>
          <w:szCs w:val="28"/>
        </w:rPr>
        <w:t>а</w:t>
      </w:r>
      <w:r w:rsidRPr="00251BA0">
        <w:rPr>
          <w:sz w:val="28"/>
          <w:szCs w:val="28"/>
        </w:rPr>
        <w:t xml:space="preserve"> эффективности налоговых расходов </w:t>
      </w:r>
      <w:r w:rsidRPr="00251BA0">
        <w:rPr>
          <w:bCs/>
          <w:sz w:val="28"/>
          <w:szCs w:val="28"/>
        </w:rPr>
        <w:t>муниципального образования</w:t>
      </w:r>
      <w:r w:rsidRPr="00251BA0">
        <w:rPr>
          <w:sz w:val="28"/>
          <w:szCs w:val="28"/>
        </w:rPr>
        <w:t xml:space="preserve"> </w:t>
      </w:r>
      <w:r w:rsidR="00555510" w:rsidRPr="00251BA0">
        <w:rPr>
          <w:sz w:val="28"/>
          <w:szCs w:val="28"/>
        </w:rPr>
        <w:t>осуществляется в порядке</w:t>
      </w:r>
      <w:r w:rsidR="002B69C0">
        <w:rPr>
          <w:sz w:val="28"/>
          <w:szCs w:val="28"/>
        </w:rPr>
        <w:t>, установленном администрацией (Приложение 2)</w:t>
      </w:r>
      <w:r w:rsidR="00CA4F84">
        <w:rPr>
          <w:sz w:val="28"/>
          <w:szCs w:val="28"/>
        </w:rPr>
        <w:t>.</w:t>
      </w:r>
      <w:r w:rsidR="00555510" w:rsidRPr="00251BA0">
        <w:rPr>
          <w:sz w:val="28"/>
          <w:szCs w:val="28"/>
        </w:rPr>
        <w:t xml:space="preserve"> 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DA0445">
        <w:rPr>
          <w:sz w:val="28"/>
          <w:szCs w:val="28"/>
        </w:rPr>
        <w:lastRenderedPageBreak/>
        <w:t xml:space="preserve">12. В целях оценки эффективности налоговых расходов </w:t>
      </w:r>
      <w:r w:rsidRPr="00DA0445">
        <w:rPr>
          <w:bCs/>
          <w:sz w:val="28"/>
          <w:szCs w:val="28"/>
        </w:rPr>
        <w:t>муниципального образования: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-администрация формирует и направляет ежегодно, до 1 </w:t>
      </w:r>
      <w:r w:rsidR="00F96D30">
        <w:rPr>
          <w:sz w:val="28"/>
          <w:szCs w:val="28"/>
        </w:rPr>
        <w:t>июня</w:t>
      </w:r>
      <w:r w:rsidRPr="00DA0445">
        <w:rPr>
          <w:sz w:val="28"/>
          <w:szCs w:val="28"/>
        </w:rPr>
        <w:t xml:space="preserve">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главных администраторов доходов местного бюджета. </w:t>
      </w:r>
      <w:proofErr w:type="gramEnd"/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-кураторы налоговых расходов муниципального образования на основе сформированного и размещенного в соответствии с пунктом 8 настоящего Порядка перечня налоговых расходов муниципального образования и информации, указанной в абзаце втором настоящего пункта, формируют паспорта налоговых расходов муниципального образования и </w:t>
      </w:r>
      <w:r w:rsidRPr="00251BA0">
        <w:rPr>
          <w:sz w:val="28"/>
          <w:szCs w:val="28"/>
        </w:rPr>
        <w:t>в срок до 1</w:t>
      </w:r>
      <w:r w:rsidRPr="00DA0445">
        <w:rPr>
          <w:sz w:val="28"/>
          <w:szCs w:val="28"/>
        </w:rPr>
        <w:t xml:space="preserve"> октября текущего финансового года направляют их в администрацию.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810B90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251BA0" w:rsidRPr="00251BA0" w:rsidRDefault="00251BA0" w:rsidP="00B67E90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251BA0">
        <w:rPr>
          <w:sz w:val="28"/>
          <w:szCs w:val="28"/>
        </w:rPr>
        <w:t>В целях оценки эффективности налоговых расходов указанные расходы разделяются на 3 типа в зависимости от целевой категории:</w:t>
      </w:r>
    </w:p>
    <w:p w:rsidR="00251BA0" w:rsidRPr="00251BA0" w:rsidRDefault="00251BA0" w:rsidP="00B67E90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251BA0">
        <w:rPr>
          <w:sz w:val="28"/>
          <w:szCs w:val="28"/>
        </w:rPr>
        <w:t>1)социальная - поддержка отдельных категорий граждан;</w:t>
      </w:r>
    </w:p>
    <w:p w:rsidR="00251BA0" w:rsidRPr="00251BA0" w:rsidRDefault="00251BA0" w:rsidP="00B67E90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251BA0">
        <w:rPr>
          <w:sz w:val="28"/>
          <w:szCs w:val="28"/>
        </w:rPr>
        <w:t>2)</w:t>
      </w:r>
      <w:proofErr w:type="gramStart"/>
      <w:r w:rsidRPr="00251BA0">
        <w:rPr>
          <w:sz w:val="28"/>
          <w:szCs w:val="28"/>
        </w:rPr>
        <w:t>финансовая</w:t>
      </w:r>
      <w:proofErr w:type="gramEnd"/>
      <w:r w:rsidRPr="00251BA0">
        <w:rPr>
          <w:sz w:val="28"/>
          <w:szCs w:val="28"/>
        </w:rPr>
        <w:t xml:space="preserve"> - устранение/уменьшение встречных финансовых потоков;</w:t>
      </w:r>
    </w:p>
    <w:p w:rsidR="00251BA0" w:rsidRPr="00251BA0" w:rsidRDefault="00251BA0" w:rsidP="00B67E90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251BA0">
        <w:rPr>
          <w:sz w:val="28"/>
          <w:szCs w:val="28"/>
        </w:rPr>
        <w:t>3)</w:t>
      </w:r>
      <w:proofErr w:type="gramStart"/>
      <w:r w:rsidRPr="00251BA0">
        <w:rPr>
          <w:sz w:val="28"/>
          <w:szCs w:val="28"/>
        </w:rPr>
        <w:t>стимулирующая</w:t>
      </w:r>
      <w:proofErr w:type="gramEnd"/>
      <w:r w:rsidRPr="00251BA0">
        <w:rPr>
          <w:sz w:val="28"/>
          <w:szCs w:val="28"/>
        </w:rPr>
        <w:t xml:space="preserve"> - привлечение инвестиций и расширение экономического потенциала.</w:t>
      </w:r>
    </w:p>
    <w:p w:rsidR="00251BA0" w:rsidRPr="00251BA0" w:rsidRDefault="00251BA0" w:rsidP="00B67E90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251BA0">
        <w:rPr>
          <w:sz w:val="28"/>
          <w:szCs w:val="28"/>
        </w:rPr>
        <w:t>К социальным расходам относятся налоговые расходы,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местный бюджет.</w:t>
      </w:r>
    </w:p>
    <w:p w:rsidR="00251BA0" w:rsidRPr="00251BA0" w:rsidRDefault="00251BA0" w:rsidP="00B67E90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251BA0">
        <w:rPr>
          <w:sz w:val="28"/>
          <w:szCs w:val="28"/>
        </w:rPr>
        <w:t>К финансовым</w:t>
      </w:r>
      <w:r>
        <w:rPr>
          <w:sz w:val="28"/>
          <w:szCs w:val="28"/>
        </w:rPr>
        <w:t xml:space="preserve"> </w:t>
      </w:r>
      <w:r w:rsidRPr="00251BA0">
        <w:rPr>
          <w:sz w:val="28"/>
          <w:szCs w:val="28"/>
        </w:rPr>
        <w:t>расходам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251BA0" w:rsidRPr="00251BA0" w:rsidRDefault="00251BA0" w:rsidP="00B67E90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251BA0">
        <w:rPr>
          <w:sz w:val="28"/>
          <w:szCs w:val="28"/>
        </w:rPr>
        <w:lastRenderedPageBreak/>
        <w:t>К стимулирующим расходам относятся налоговые расходы, установленные в целях стимулирования экономической активности для увеличения налоговых поступлений в местный бюджет.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5" w:name="Par80"/>
      <w:bookmarkEnd w:id="5"/>
      <w:r w:rsidRPr="00DA0445">
        <w:rPr>
          <w:sz w:val="28"/>
          <w:szCs w:val="28"/>
        </w:rPr>
        <w:t>13. Критериями целесообразности налоговых расходов муниципального образования являются: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14. В случае несоответствия налоговых расходов муниципального образования хотя бы одному из критериев, указанных в </w:t>
      </w:r>
      <w:hyperlink w:anchor="Par80" w:history="1">
        <w:r w:rsidRPr="00DA0445">
          <w:rPr>
            <w:sz w:val="28"/>
            <w:szCs w:val="28"/>
          </w:rPr>
          <w:t>пункте 13</w:t>
        </w:r>
      </w:hyperlink>
      <w:r w:rsidRPr="00DA0445">
        <w:rPr>
          <w:sz w:val="28"/>
          <w:szCs w:val="28"/>
        </w:rPr>
        <w:t xml:space="preserve"> настоящего Порядка, куратору налогового расхода надлежит представить в администрацию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15.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16.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17. </w:t>
      </w:r>
      <w:proofErr w:type="gramStart"/>
      <w:r w:rsidRPr="00DA0445">
        <w:rPr>
          <w:sz w:val="28"/>
          <w:szCs w:val="28"/>
        </w:rPr>
        <w:t xml:space="preserve"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</w:t>
      </w:r>
      <w:r w:rsidRPr="00DA0445">
        <w:rPr>
          <w:sz w:val="28"/>
          <w:szCs w:val="28"/>
        </w:rPr>
        <w:lastRenderedPageBreak/>
        <w:t>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Pr="00DA0445">
        <w:rPr>
          <w:sz w:val="28"/>
          <w:szCs w:val="28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18. В качестве альтернативных </w:t>
      </w:r>
      <w:proofErr w:type="gramStart"/>
      <w:r w:rsidRPr="00DA0445">
        <w:rPr>
          <w:sz w:val="28"/>
          <w:szCs w:val="28"/>
        </w:rPr>
        <w:t>механизмов достижения целей муниципальной программы муниципального образования</w:t>
      </w:r>
      <w:proofErr w:type="gramEnd"/>
      <w:r w:rsidRPr="00DA0445">
        <w:rPr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г) оценка совокупного бюджетного эффекта (самоокупаемости) налоговых расходов муниципального образования (в отношении стимулирующих налоговых расходов муниципального образования).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19. Оценка совокупного бюджетного эффекта (самоокупаемости) налоговых расходов муниципального образования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сборов, оценка совокупного бюджетного эффекта (самоокупаемости) налоговых расходов муниципального образования определяется в целом в отношении соответствующей категории плательщиков, имеющих льготы.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20. Оценка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</w:t>
      </w:r>
      <w:proofErr w:type="gramStart"/>
      <w:r w:rsidRPr="00DA0445">
        <w:rPr>
          <w:sz w:val="28"/>
          <w:szCs w:val="28"/>
        </w:rPr>
        <w:t>,-</w:t>
      </w:r>
      <w:proofErr w:type="gramEnd"/>
      <w:r w:rsidRPr="00DA0445">
        <w:rPr>
          <w:sz w:val="28"/>
          <w:szCs w:val="28"/>
        </w:rPr>
        <w:t>на дату проведения оценки эффективности налоговых расходов муниципального образования (E) по следующей формуле: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A0445">
        <w:rPr>
          <w:noProof/>
          <w:position w:val="-25"/>
          <w:sz w:val="28"/>
          <w:szCs w:val="28"/>
        </w:rPr>
        <w:lastRenderedPageBreak/>
        <w:drawing>
          <wp:inline distT="0" distB="0" distL="0" distR="0">
            <wp:extent cx="2022475" cy="449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где: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i - порядковый номер года, имеющий значение от 1 до 5;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DA0445">
        <w:rPr>
          <w:sz w:val="28"/>
          <w:szCs w:val="28"/>
        </w:rPr>
        <w:t>m</w:t>
      </w:r>
      <w:r w:rsidRPr="00DA0445">
        <w:rPr>
          <w:sz w:val="28"/>
          <w:szCs w:val="28"/>
          <w:vertAlign w:val="subscript"/>
        </w:rPr>
        <w:t>i</w:t>
      </w:r>
      <w:proofErr w:type="spellEnd"/>
      <w:r w:rsidRPr="00DA0445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j - порядковый номер плательщика, имеющий значение от 1 до m;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DA0445">
        <w:rPr>
          <w:sz w:val="28"/>
          <w:szCs w:val="28"/>
        </w:rPr>
        <w:t>N</w:t>
      </w:r>
      <w:r w:rsidRPr="00DA0445">
        <w:rPr>
          <w:sz w:val="28"/>
          <w:szCs w:val="28"/>
          <w:vertAlign w:val="subscript"/>
        </w:rPr>
        <w:t>ij</w:t>
      </w:r>
      <w:proofErr w:type="spellEnd"/>
      <w:r w:rsidRPr="00DA0445">
        <w:rPr>
          <w:sz w:val="28"/>
          <w:szCs w:val="28"/>
        </w:rPr>
        <w:t xml:space="preserve"> - объем налогов, сборов, задекларированных получателями налоговых расходов в бюджет</w:t>
      </w:r>
      <w:r w:rsidR="00714993" w:rsidRPr="00DA0445">
        <w:rPr>
          <w:sz w:val="28"/>
          <w:szCs w:val="28"/>
        </w:rPr>
        <w:t xml:space="preserve"> </w:t>
      </w:r>
      <w:r w:rsidR="00083984">
        <w:rPr>
          <w:sz w:val="28"/>
          <w:szCs w:val="28"/>
        </w:rPr>
        <w:t>городского поселения «Карымское»</w:t>
      </w:r>
      <w:r w:rsidR="00083984" w:rsidRPr="00DA0445"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j-м плательщиком в i-м году.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сборов, подлежащих уплате в бюджет </w:t>
      </w:r>
      <w:r w:rsidR="00083984">
        <w:rPr>
          <w:sz w:val="28"/>
          <w:szCs w:val="28"/>
        </w:rPr>
        <w:t>городского поселения «Карымское»</w:t>
      </w:r>
      <w:r w:rsidRPr="00DA0445">
        <w:rPr>
          <w:sz w:val="28"/>
          <w:szCs w:val="28"/>
        </w:rPr>
        <w:t>, оцениваются (прогнозируются) по данным кураторов налоговых расходов и администрации;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B</w:t>
      </w:r>
      <w:r w:rsidRPr="00DA0445">
        <w:rPr>
          <w:sz w:val="28"/>
          <w:szCs w:val="28"/>
          <w:vertAlign w:val="subscript"/>
        </w:rPr>
        <w:t>0j</w:t>
      </w:r>
      <w:r w:rsidRPr="00DA0445">
        <w:rPr>
          <w:sz w:val="28"/>
          <w:szCs w:val="28"/>
        </w:rPr>
        <w:t xml:space="preserve"> - базовый объем налогов, сборов, задекларированных для уплаты в бюджет </w:t>
      </w:r>
      <w:r w:rsidR="00083984">
        <w:rPr>
          <w:sz w:val="28"/>
          <w:szCs w:val="28"/>
        </w:rPr>
        <w:t>городского поселения «Карымское»</w:t>
      </w:r>
      <w:r w:rsidR="00083984" w:rsidRPr="00DA0445"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 xml:space="preserve"> j-м плательщиком в базовом году.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Базовый объем налогов, сборов, задекларированных для уплаты в бюджет </w:t>
      </w:r>
      <w:r w:rsidR="00083984">
        <w:rPr>
          <w:sz w:val="28"/>
          <w:szCs w:val="28"/>
        </w:rPr>
        <w:t>городского поселения «Карымское»</w:t>
      </w:r>
      <w:r w:rsidR="00083984" w:rsidRPr="00DA0445"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j-м плательщиком в базовом году (B</w:t>
      </w:r>
      <w:r w:rsidRPr="00DA0445">
        <w:rPr>
          <w:sz w:val="28"/>
          <w:szCs w:val="28"/>
          <w:vertAlign w:val="subscript"/>
        </w:rPr>
        <w:t>0j</w:t>
      </w:r>
      <w:r w:rsidRPr="00DA0445">
        <w:rPr>
          <w:sz w:val="28"/>
          <w:szCs w:val="28"/>
        </w:rPr>
        <w:t>), рассчитывается по формуле: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A0445">
        <w:rPr>
          <w:sz w:val="28"/>
          <w:szCs w:val="28"/>
        </w:rPr>
        <w:t>B</w:t>
      </w:r>
      <w:r w:rsidRPr="00DA0445">
        <w:rPr>
          <w:sz w:val="28"/>
          <w:szCs w:val="28"/>
          <w:vertAlign w:val="subscript"/>
        </w:rPr>
        <w:t>0j</w:t>
      </w:r>
      <w:r w:rsidRPr="00DA0445">
        <w:rPr>
          <w:sz w:val="28"/>
          <w:szCs w:val="28"/>
        </w:rPr>
        <w:t xml:space="preserve"> = N</w:t>
      </w:r>
      <w:r w:rsidRPr="00DA0445">
        <w:rPr>
          <w:sz w:val="28"/>
          <w:szCs w:val="28"/>
          <w:vertAlign w:val="subscript"/>
        </w:rPr>
        <w:t>0j</w:t>
      </w:r>
      <w:r w:rsidRPr="00DA0445">
        <w:rPr>
          <w:sz w:val="28"/>
          <w:szCs w:val="28"/>
        </w:rPr>
        <w:t xml:space="preserve"> + L</w:t>
      </w:r>
      <w:r w:rsidRPr="00DA0445">
        <w:rPr>
          <w:sz w:val="28"/>
          <w:szCs w:val="28"/>
          <w:vertAlign w:val="subscript"/>
        </w:rPr>
        <w:t>0j</w:t>
      </w:r>
      <w:r w:rsidRPr="00DA0445">
        <w:rPr>
          <w:sz w:val="28"/>
          <w:szCs w:val="28"/>
        </w:rPr>
        <w:t>,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где: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N</w:t>
      </w:r>
      <w:r w:rsidRPr="00DA0445">
        <w:rPr>
          <w:sz w:val="28"/>
          <w:szCs w:val="28"/>
          <w:vertAlign w:val="subscript"/>
        </w:rPr>
        <w:t>0j</w:t>
      </w:r>
      <w:r w:rsidRPr="00DA0445">
        <w:rPr>
          <w:sz w:val="28"/>
          <w:szCs w:val="28"/>
        </w:rPr>
        <w:t xml:space="preserve"> - объем налогов, сборов, задекларированных для уплаты в бюджет </w:t>
      </w:r>
      <w:r w:rsidR="00083984">
        <w:rPr>
          <w:sz w:val="28"/>
          <w:szCs w:val="28"/>
        </w:rPr>
        <w:t>городского поселения «Карымское»</w:t>
      </w:r>
      <w:r w:rsidR="00083984" w:rsidRPr="00DA0445"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 xml:space="preserve"> j-м плательщиком в базовом году;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L</w:t>
      </w:r>
      <w:r w:rsidRPr="00DA0445">
        <w:rPr>
          <w:sz w:val="28"/>
          <w:szCs w:val="28"/>
          <w:vertAlign w:val="subscript"/>
        </w:rPr>
        <w:t>0j</w:t>
      </w:r>
      <w:r w:rsidRPr="00DA0445">
        <w:rPr>
          <w:sz w:val="28"/>
          <w:szCs w:val="28"/>
        </w:rPr>
        <w:t xml:space="preserve"> - объем льгот, предоставленных </w:t>
      </w:r>
      <w:proofErr w:type="spellStart"/>
      <w:r w:rsidRPr="00DA0445">
        <w:rPr>
          <w:sz w:val="28"/>
          <w:szCs w:val="28"/>
        </w:rPr>
        <w:t>j-му</w:t>
      </w:r>
      <w:proofErr w:type="spellEnd"/>
      <w:r w:rsidRPr="00DA0445">
        <w:rPr>
          <w:sz w:val="28"/>
          <w:szCs w:val="28"/>
        </w:rPr>
        <w:t xml:space="preserve"> плательщику в базовом году.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DA0445">
        <w:rPr>
          <w:sz w:val="28"/>
          <w:szCs w:val="28"/>
        </w:rPr>
        <w:t>g</w:t>
      </w:r>
      <w:r w:rsidRPr="00DA0445">
        <w:rPr>
          <w:sz w:val="28"/>
          <w:szCs w:val="28"/>
          <w:vertAlign w:val="subscript"/>
        </w:rPr>
        <w:t>i</w:t>
      </w:r>
      <w:proofErr w:type="spellEnd"/>
      <w:r w:rsidRPr="00DA0445">
        <w:rPr>
          <w:sz w:val="28"/>
          <w:szCs w:val="28"/>
        </w:rPr>
        <w:t xml:space="preserve"> - номинальный темп прироста доходов бюджета </w:t>
      </w:r>
      <w:r w:rsidR="00083984">
        <w:rPr>
          <w:sz w:val="28"/>
          <w:szCs w:val="28"/>
        </w:rPr>
        <w:t>городского поселения «Карымское»</w:t>
      </w:r>
      <w:r w:rsidR="00083984" w:rsidRPr="00DA0445">
        <w:rPr>
          <w:sz w:val="28"/>
          <w:szCs w:val="28"/>
        </w:rPr>
        <w:t xml:space="preserve"> </w:t>
      </w:r>
      <w:r w:rsidR="00780453"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в i-м году по отношению к базовому году.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Номинальный темп прироста доходов в текущем году, очередном году и плановом периоде определяется исходя из целевого уровня инфляции, определяемого Центральным банком Российской Федерации на среднесрочную перспективу (4 процента).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lastRenderedPageBreak/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21. Куратор налогового расхода в рамках </w:t>
      </w:r>
      <w:proofErr w:type="gramStart"/>
      <w:r w:rsidRPr="00DA0445">
        <w:rPr>
          <w:sz w:val="28"/>
          <w:szCs w:val="28"/>
        </w:rPr>
        <w:t>методики оценки эффективности налогового расхода муниципального образования</w:t>
      </w:r>
      <w:proofErr w:type="gramEnd"/>
      <w:r w:rsidRPr="00DA0445">
        <w:rPr>
          <w:sz w:val="28"/>
          <w:szCs w:val="28"/>
        </w:rPr>
        <w:t xml:space="preserve"> вправе предусматривать дополнительные критерии оценки бюджетной эффективности налогового расхода муниципального образования.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22.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-о значимости вклада налогового расхода муниципального образования в достижение соответствующих показателей (индикаторов);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-о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>23.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</w:t>
      </w:r>
      <w:r w:rsidR="00B67E90">
        <w:rPr>
          <w:sz w:val="28"/>
          <w:szCs w:val="28"/>
        </w:rPr>
        <w:t xml:space="preserve"> осуществления.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Паспорта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администрацию ежегодно, </w:t>
      </w:r>
      <w:r w:rsidRPr="00E8234C">
        <w:rPr>
          <w:sz w:val="28"/>
          <w:szCs w:val="28"/>
        </w:rPr>
        <w:t>до 1 октября текущего</w:t>
      </w:r>
      <w:r w:rsidRPr="00DA0445">
        <w:rPr>
          <w:sz w:val="28"/>
          <w:szCs w:val="28"/>
        </w:rPr>
        <w:t xml:space="preserve"> финансового года для обобщения.</w:t>
      </w:r>
    </w:p>
    <w:p w:rsidR="00810B90" w:rsidRPr="00DA0445" w:rsidRDefault="00810B90" w:rsidP="00B67E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24.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</w:t>
      </w:r>
      <w:proofErr w:type="gramStart"/>
      <w:r w:rsidRPr="00DA0445">
        <w:rPr>
          <w:sz w:val="28"/>
          <w:szCs w:val="28"/>
        </w:rPr>
        <w:t>оценки эффективности реализации муниципальных программ муниципального образования</w:t>
      </w:r>
      <w:proofErr w:type="gramEnd"/>
      <w:r w:rsidRPr="00DA0445">
        <w:rPr>
          <w:sz w:val="28"/>
          <w:szCs w:val="28"/>
        </w:rPr>
        <w:t>.</w:t>
      </w: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D6CB0" w:rsidRDefault="003D6CB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D6CB0" w:rsidRDefault="003D6CB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D6CB0" w:rsidRDefault="003D6CB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D6CB0" w:rsidRDefault="003D6CB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D6CB0" w:rsidRDefault="003D6CB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67E90" w:rsidRDefault="00B67E90" w:rsidP="00E8234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10B90" w:rsidRPr="00B67E90" w:rsidRDefault="00810B90" w:rsidP="00E8234C">
      <w:pPr>
        <w:autoSpaceDE w:val="0"/>
        <w:autoSpaceDN w:val="0"/>
        <w:adjustRightInd w:val="0"/>
        <w:jc w:val="right"/>
        <w:outlineLvl w:val="1"/>
      </w:pPr>
      <w:r w:rsidRPr="00B67E90">
        <w:t>Приложение</w:t>
      </w:r>
      <w:r w:rsidR="00251BA0" w:rsidRPr="00B67E90">
        <w:t xml:space="preserve"> 1</w:t>
      </w:r>
    </w:p>
    <w:p w:rsidR="00810B90" w:rsidRPr="00B67E90" w:rsidRDefault="00810B90" w:rsidP="00E8234C">
      <w:pPr>
        <w:autoSpaceDE w:val="0"/>
        <w:autoSpaceDN w:val="0"/>
        <w:adjustRightInd w:val="0"/>
        <w:jc w:val="right"/>
      </w:pPr>
      <w:r w:rsidRPr="00B67E90">
        <w:t xml:space="preserve">к Порядку формирования перечня налоговых расходов </w:t>
      </w:r>
    </w:p>
    <w:p w:rsidR="00810B90" w:rsidRPr="00B67E90" w:rsidRDefault="00810B90" w:rsidP="00E8234C">
      <w:pPr>
        <w:autoSpaceDE w:val="0"/>
        <w:autoSpaceDN w:val="0"/>
        <w:adjustRightInd w:val="0"/>
        <w:jc w:val="right"/>
      </w:pPr>
      <w:r w:rsidRPr="00B67E90">
        <w:t>и оценки налоговых расходов</w:t>
      </w:r>
    </w:p>
    <w:p w:rsidR="00780453" w:rsidRPr="00B67E90" w:rsidRDefault="00083984" w:rsidP="00E8234C">
      <w:pPr>
        <w:autoSpaceDE w:val="0"/>
        <w:autoSpaceDN w:val="0"/>
        <w:adjustRightInd w:val="0"/>
        <w:jc w:val="right"/>
      </w:pPr>
      <w:r w:rsidRPr="00B67E90">
        <w:t xml:space="preserve">городского поселения «Карымское» </w:t>
      </w:r>
    </w:p>
    <w:p w:rsidR="00810B90" w:rsidRPr="00DA0445" w:rsidRDefault="00810B90" w:rsidP="00930D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Pr="00DA0445" w:rsidRDefault="00810B90" w:rsidP="007804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33"/>
      <w:bookmarkEnd w:id="6"/>
      <w:r w:rsidRPr="00DA0445">
        <w:rPr>
          <w:b/>
          <w:sz w:val="28"/>
          <w:szCs w:val="28"/>
        </w:rPr>
        <w:t>Перечень информации,</w:t>
      </w:r>
    </w:p>
    <w:p w:rsidR="00810B90" w:rsidRPr="00DA0445" w:rsidRDefault="00810B90" w:rsidP="007804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A0445">
        <w:rPr>
          <w:b/>
          <w:sz w:val="28"/>
          <w:szCs w:val="28"/>
        </w:rPr>
        <w:t>включаемой</w:t>
      </w:r>
      <w:proofErr w:type="gramEnd"/>
      <w:r w:rsidRPr="00DA0445">
        <w:rPr>
          <w:b/>
          <w:sz w:val="28"/>
          <w:szCs w:val="28"/>
        </w:rPr>
        <w:t xml:space="preserve"> в паспорт налогового расхода</w:t>
      </w:r>
    </w:p>
    <w:p w:rsidR="00810B90" w:rsidRPr="00083984" w:rsidRDefault="00083984" w:rsidP="007804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3984">
        <w:rPr>
          <w:b/>
          <w:sz w:val="28"/>
          <w:szCs w:val="28"/>
        </w:rPr>
        <w:t xml:space="preserve">городского поселения «Карымское»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5899"/>
        <w:gridCol w:w="3379"/>
      </w:tblGrid>
      <w:tr w:rsidR="00810B90" w:rsidRPr="00DA0445" w:rsidTr="00DD5D3B">
        <w:trPr>
          <w:trHeight w:val="324"/>
        </w:trPr>
        <w:tc>
          <w:tcPr>
            <w:tcW w:w="6408" w:type="dxa"/>
            <w:gridSpan w:val="2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Источник данных</w:t>
            </w:r>
          </w:p>
        </w:tc>
      </w:tr>
      <w:tr w:rsidR="00810B90" w:rsidRPr="00DA0445" w:rsidTr="00DD5D3B">
        <w:trPr>
          <w:trHeight w:val="320"/>
        </w:trPr>
        <w:tc>
          <w:tcPr>
            <w:tcW w:w="9787" w:type="dxa"/>
            <w:gridSpan w:val="3"/>
          </w:tcPr>
          <w:p w:rsidR="00810B90" w:rsidRPr="00DA0445" w:rsidRDefault="00810B90" w:rsidP="00083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179">
              <w:rPr>
                <w:b/>
                <w:sz w:val="28"/>
                <w:szCs w:val="28"/>
              </w:rPr>
              <w:t>I. Нормативные хара</w:t>
            </w:r>
            <w:r w:rsidR="00B67E90">
              <w:rPr>
                <w:b/>
                <w:sz w:val="28"/>
                <w:szCs w:val="28"/>
              </w:rPr>
              <w:t xml:space="preserve">ктеристики налогового расхода </w:t>
            </w:r>
            <w:r w:rsidR="00083984" w:rsidRPr="00083984">
              <w:rPr>
                <w:b/>
                <w:sz w:val="28"/>
                <w:szCs w:val="28"/>
              </w:rPr>
              <w:t>городского поселения «</w:t>
            </w:r>
            <w:proofErr w:type="spellStart"/>
            <w:r w:rsidR="00083984" w:rsidRPr="00083984">
              <w:rPr>
                <w:b/>
                <w:sz w:val="28"/>
                <w:szCs w:val="28"/>
              </w:rPr>
              <w:t>Карымское</w:t>
            </w:r>
            <w:proofErr w:type="spellEnd"/>
            <w:r w:rsidR="00083984" w:rsidRPr="00083984">
              <w:rPr>
                <w:b/>
                <w:sz w:val="28"/>
                <w:szCs w:val="28"/>
              </w:rPr>
              <w:t>»</w:t>
            </w:r>
            <w:r w:rsidRPr="00477179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477179">
              <w:rPr>
                <w:b/>
                <w:sz w:val="28"/>
                <w:szCs w:val="28"/>
              </w:rPr>
              <w:t>далее-налоговый</w:t>
            </w:r>
            <w:proofErr w:type="spellEnd"/>
            <w:r w:rsidRPr="00477179">
              <w:rPr>
                <w:b/>
                <w:sz w:val="28"/>
                <w:szCs w:val="28"/>
              </w:rPr>
              <w:t xml:space="preserve"> расход</w:t>
            </w:r>
            <w:r w:rsidRPr="00DA0445">
              <w:rPr>
                <w:sz w:val="28"/>
                <w:szCs w:val="28"/>
              </w:rPr>
              <w:t>)</w:t>
            </w:r>
          </w:p>
        </w:tc>
      </w:tr>
      <w:tr w:rsidR="00810B90" w:rsidRPr="00DA0445" w:rsidTr="00DD5D3B">
        <w:trPr>
          <w:trHeight w:val="894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1.</w:t>
            </w:r>
          </w:p>
        </w:tc>
        <w:tc>
          <w:tcPr>
            <w:tcW w:w="589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DA0445" w:rsidTr="00DD5D3B">
        <w:trPr>
          <w:trHeight w:val="1137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2.</w:t>
            </w:r>
          </w:p>
        </w:tc>
        <w:tc>
          <w:tcPr>
            <w:tcW w:w="589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A0445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DA0445" w:rsidTr="00DD5D3B">
        <w:trPr>
          <w:trHeight w:val="932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DA0445" w:rsidTr="00DD5D3B">
        <w:trPr>
          <w:trHeight w:val="892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DA0445" w:rsidTr="00DD5D3B">
        <w:trPr>
          <w:trHeight w:val="710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DA0445" w:rsidTr="00DD5D3B">
        <w:trPr>
          <w:trHeight w:val="1237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DA0445" w:rsidTr="00DD5D3B">
        <w:trPr>
          <w:trHeight w:val="1328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7.</w:t>
            </w:r>
          </w:p>
        </w:tc>
        <w:tc>
          <w:tcPr>
            <w:tcW w:w="5899" w:type="dxa"/>
          </w:tcPr>
          <w:p w:rsidR="00810B90" w:rsidRPr="00DA0445" w:rsidRDefault="00810B90" w:rsidP="00E823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477179" w:rsidTr="00DD5D3B">
        <w:trPr>
          <w:trHeight w:val="312"/>
        </w:trPr>
        <w:tc>
          <w:tcPr>
            <w:tcW w:w="9787" w:type="dxa"/>
            <w:gridSpan w:val="3"/>
            <w:vAlign w:val="center"/>
          </w:tcPr>
          <w:p w:rsidR="00810B90" w:rsidRPr="00477179" w:rsidRDefault="00810B90" w:rsidP="0047717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477179">
              <w:rPr>
                <w:b/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810B90" w:rsidRPr="00DA0445" w:rsidTr="00DD5D3B">
        <w:trPr>
          <w:trHeight w:val="636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8.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 xml:space="preserve">Цели предоставления налоговых расходов 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DA0445" w:rsidTr="00DD5D3B">
        <w:trPr>
          <w:trHeight w:val="3595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</w:t>
            </w:r>
            <w:proofErr w:type="gramStart"/>
            <w:r w:rsidRPr="00DA0445">
              <w:rPr>
                <w:sz w:val="28"/>
                <w:szCs w:val="28"/>
              </w:rPr>
              <w:t>целях</w:t>
            </w:r>
            <w:proofErr w:type="gramEnd"/>
            <w:r w:rsidRPr="00DA0445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810B90" w:rsidRPr="00DA0445" w:rsidTr="00DD5D3B">
        <w:trPr>
          <w:trHeight w:val="1272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10.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DA0445">
              <w:rPr>
                <w:sz w:val="28"/>
                <w:szCs w:val="28"/>
              </w:rPr>
              <w:t>целях</w:t>
            </w:r>
            <w:proofErr w:type="gramEnd"/>
            <w:r w:rsidRPr="00DA0445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 xml:space="preserve">перечень налоговых расходов </w:t>
            </w:r>
          </w:p>
        </w:tc>
      </w:tr>
      <w:tr w:rsidR="00810B90" w:rsidRPr="00DA0445" w:rsidTr="00DD5D3B">
        <w:trPr>
          <w:trHeight w:val="3286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11.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DA0445" w:rsidTr="00DD5D3B">
        <w:trPr>
          <w:trHeight w:val="3454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12.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DA0445" w:rsidTr="00DD5D3B">
        <w:trPr>
          <w:trHeight w:val="3819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куратор налогового расхода</w:t>
            </w:r>
          </w:p>
        </w:tc>
      </w:tr>
      <w:tr w:rsidR="00810B90" w:rsidRPr="00477179" w:rsidTr="00DD5D3B">
        <w:trPr>
          <w:trHeight w:val="624"/>
        </w:trPr>
        <w:tc>
          <w:tcPr>
            <w:tcW w:w="9787" w:type="dxa"/>
            <w:gridSpan w:val="3"/>
          </w:tcPr>
          <w:p w:rsidR="00810B90" w:rsidRPr="00477179" w:rsidRDefault="00810B90" w:rsidP="0047717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477179">
              <w:rPr>
                <w:b/>
                <w:sz w:val="28"/>
                <w:szCs w:val="28"/>
              </w:rPr>
              <w:t>III. Фискальные характеристики налогового расхода</w:t>
            </w:r>
          </w:p>
        </w:tc>
      </w:tr>
      <w:tr w:rsidR="00810B90" w:rsidRPr="00DA0445" w:rsidTr="00DD5D3B">
        <w:trPr>
          <w:trHeight w:val="1324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14.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главный администратор доходов местного бюджета, администрация</w:t>
            </w:r>
          </w:p>
        </w:tc>
      </w:tr>
      <w:tr w:rsidR="00810B90" w:rsidRPr="00DA0445" w:rsidTr="00DD5D3B">
        <w:trPr>
          <w:trHeight w:val="1642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15.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Администрация</w:t>
            </w:r>
          </w:p>
        </w:tc>
      </w:tr>
      <w:tr w:rsidR="00810B90" w:rsidRPr="00DA0445" w:rsidTr="00DD5D3B">
        <w:trPr>
          <w:trHeight w:val="1082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16.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A0445">
              <w:rPr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810B90" w:rsidRPr="00DA0445" w:rsidTr="00DD5D3B">
        <w:trPr>
          <w:trHeight w:val="1496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17.</w:t>
            </w:r>
          </w:p>
        </w:tc>
        <w:tc>
          <w:tcPr>
            <w:tcW w:w="589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810B90" w:rsidRPr="00DA0445" w:rsidTr="00DD5D3B">
        <w:trPr>
          <w:trHeight w:val="1935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18.</w:t>
            </w:r>
          </w:p>
        </w:tc>
        <w:tc>
          <w:tcPr>
            <w:tcW w:w="5899" w:type="dxa"/>
          </w:tcPr>
          <w:p w:rsidR="00810B90" w:rsidRPr="00DA0445" w:rsidRDefault="00810B90" w:rsidP="00477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Базовый объем налогов, сборов, задекларированный для уплаты в бюджет муници</w:t>
            </w:r>
            <w:r w:rsidR="00E03D86" w:rsidRPr="00DA0445">
              <w:rPr>
                <w:sz w:val="28"/>
                <w:szCs w:val="28"/>
              </w:rPr>
              <w:t>п</w:t>
            </w:r>
            <w:r w:rsidR="00A73983" w:rsidRPr="00DA0445">
              <w:rPr>
                <w:sz w:val="28"/>
                <w:szCs w:val="28"/>
              </w:rPr>
              <w:t xml:space="preserve">ального </w:t>
            </w:r>
            <w:r w:rsidR="00477179">
              <w:rPr>
                <w:sz w:val="28"/>
                <w:szCs w:val="28"/>
              </w:rPr>
              <w:t>р</w:t>
            </w:r>
            <w:r w:rsidR="00A73983" w:rsidRPr="00DA0445">
              <w:rPr>
                <w:sz w:val="28"/>
                <w:szCs w:val="28"/>
              </w:rPr>
              <w:t xml:space="preserve">айона </w:t>
            </w:r>
            <w:r w:rsidRPr="00DA0445">
              <w:rPr>
                <w:sz w:val="28"/>
                <w:szCs w:val="28"/>
              </w:rPr>
              <w:t>плательщиками налогов, сборов по видам налога, сбора, (тыс. рублей)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  <w:tr w:rsidR="00810B90" w:rsidRPr="00DA0445" w:rsidTr="00DD5D3B">
        <w:trPr>
          <w:trHeight w:val="2438"/>
        </w:trPr>
        <w:tc>
          <w:tcPr>
            <w:tcW w:w="50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5899" w:type="dxa"/>
          </w:tcPr>
          <w:p w:rsidR="00810B90" w:rsidRPr="00DA0445" w:rsidRDefault="00810B90" w:rsidP="004771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Объем налогов, сборов задекларированный для уплаты в уплаты в бюджет муниц</w:t>
            </w:r>
            <w:r w:rsidR="00E03D86" w:rsidRPr="00DA0445">
              <w:rPr>
                <w:sz w:val="28"/>
                <w:szCs w:val="28"/>
              </w:rPr>
              <w:t>и</w:t>
            </w:r>
            <w:r w:rsidR="00A73983" w:rsidRPr="00DA0445">
              <w:rPr>
                <w:sz w:val="28"/>
                <w:szCs w:val="28"/>
              </w:rPr>
              <w:t>пального района</w:t>
            </w:r>
            <w:r w:rsidRPr="00DA0445">
              <w:rPr>
                <w:sz w:val="28"/>
                <w:szCs w:val="28"/>
              </w:rPr>
              <w:t xml:space="preserve">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810B90" w:rsidRPr="00DA0445" w:rsidRDefault="00810B90" w:rsidP="00930D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445">
              <w:rPr>
                <w:sz w:val="28"/>
                <w:szCs w:val="28"/>
              </w:rPr>
              <w:t>главный администратор доходов местного бюджета</w:t>
            </w:r>
          </w:p>
        </w:tc>
      </w:tr>
    </w:tbl>
    <w:p w:rsidR="00810B90" w:rsidRPr="00DA0445" w:rsidRDefault="00810B90" w:rsidP="00930D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90" w:rsidRDefault="00810B90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251BA0" w:rsidRDefault="00251BA0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930D8F">
      <w:pPr>
        <w:tabs>
          <w:tab w:val="left" w:pos="6030"/>
        </w:tabs>
        <w:jc w:val="both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82BC4" w:rsidRDefault="00982BC4" w:rsidP="00251BA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801B7" w:rsidRDefault="00B801B7" w:rsidP="00B801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B801B7" w:rsidSect="00B67E9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B801B7" w:rsidRDefault="00B801B7" w:rsidP="00B67E9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01B7" w:rsidRPr="00B67E90" w:rsidRDefault="00B801B7" w:rsidP="00B67E9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67E90">
        <w:rPr>
          <w:rFonts w:ascii="Times New Roman" w:hAnsi="Times New Roman" w:cs="Times New Roman"/>
          <w:sz w:val="20"/>
        </w:rPr>
        <w:t>Приложение № 2</w:t>
      </w:r>
    </w:p>
    <w:p w:rsidR="00B67E90" w:rsidRPr="00B67E90" w:rsidRDefault="00B801B7" w:rsidP="00B67E9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67E9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к Порядку оценки налоговых расходов</w:t>
      </w:r>
    </w:p>
    <w:p w:rsidR="00B801B7" w:rsidRPr="00DD17E4" w:rsidRDefault="00B801B7" w:rsidP="00B67E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7E90">
        <w:rPr>
          <w:rFonts w:ascii="Times New Roman" w:hAnsi="Times New Roman" w:cs="Times New Roman"/>
          <w:sz w:val="20"/>
        </w:rPr>
        <w:t xml:space="preserve"> городского поселения</w:t>
      </w:r>
      <w:r w:rsidR="00B67E90" w:rsidRPr="00B67E90">
        <w:rPr>
          <w:rFonts w:ascii="Times New Roman" w:hAnsi="Times New Roman" w:cs="Times New Roman"/>
          <w:sz w:val="20"/>
        </w:rPr>
        <w:t xml:space="preserve"> «Карымское»</w:t>
      </w:r>
      <w:r w:rsidRPr="00B67E90">
        <w:rPr>
          <w:rFonts w:ascii="Times New Roman" w:hAnsi="Times New Roman" w:cs="Times New Roman"/>
          <w:sz w:val="20"/>
        </w:rPr>
        <w:t xml:space="preserve">  </w:t>
      </w:r>
    </w:p>
    <w:p w:rsidR="00B801B7" w:rsidRPr="00DD17E4" w:rsidRDefault="00B801B7" w:rsidP="00B67E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1B7" w:rsidRDefault="00B801B7" w:rsidP="00B801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43"/>
      <w:bookmarkEnd w:id="7"/>
    </w:p>
    <w:p w:rsidR="00B801B7" w:rsidRPr="00DD17E4" w:rsidRDefault="00B801B7" w:rsidP="00B801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B801B7" w:rsidRPr="00DD17E4" w:rsidRDefault="00B801B7" w:rsidP="00B801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B801B7" w:rsidRPr="00DD17E4" w:rsidRDefault="00B801B7" w:rsidP="00B801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2020</w:t>
      </w:r>
      <w:r w:rsidR="00B6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B801B7" w:rsidRPr="00DD17E4" w:rsidRDefault="00B801B7" w:rsidP="00B80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29"/>
        <w:gridCol w:w="1701"/>
        <w:gridCol w:w="1276"/>
        <w:gridCol w:w="1417"/>
        <w:gridCol w:w="1134"/>
        <w:gridCol w:w="1276"/>
        <w:gridCol w:w="1276"/>
        <w:gridCol w:w="1276"/>
        <w:gridCol w:w="2552"/>
      </w:tblGrid>
      <w:tr w:rsidR="00B801B7" w:rsidRPr="00DD17E4" w:rsidTr="00712C53">
        <w:tc>
          <w:tcPr>
            <w:tcW w:w="510" w:type="dxa"/>
          </w:tcPr>
          <w:p w:rsidR="00B801B7" w:rsidRPr="00DD17E4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</w:tcPr>
          <w:p w:rsidR="00B801B7" w:rsidRPr="00DD17E4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701" w:type="dxa"/>
          </w:tcPr>
          <w:p w:rsidR="00B801B7" w:rsidRPr="00DD17E4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10207" w:type="dxa"/>
            <w:gridSpan w:val="7"/>
          </w:tcPr>
          <w:p w:rsidR="00B801B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налоговых расходов по видам льгот</w:t>
            </w:r>
          </w:p>
        </w:tc>
      </w:tr>
      <w:tr w:rsidR="00B801B7" w:rsidRPr="00DD17E4" w:rsidTr="00712C53">
        <w:tc>
          <w:tcPr>
            <w:tcW w:w="510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29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52" w:type="dxa"/>
          </w:tcPr>
          <w:p w:rsidR="00B801B7" w:rsidRPr="00BE2C87" w:rsidRDefault="00B801B7" w:rsidP="00712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2C87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801B7" w:rsidRPr="00DD17E4" w:rsidTr="00712C53">
        <w:tc>
          <w:tcPr>
            <w:tcW w:w="4740" w:type="dxa"/>
            <w:gridSpan w:val="3"/>
          </w:tcPr>
          <w:p w:rsidR="00B801B7" w:rsidRPr="00D01743" w:rsidRDefault="00B801B7" w:rsidP="00B67E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Нормативные характеристики налоговых расходов </w:t>
            </w:r>
            <w:r>
              <w:rPr>
                <w:rFonts w:ascii="Times New Roman" w:hAnsi="Times New Roman" w:cs="Times New Roman"/>
                <w:sz w:val="20"/>
              </w:rPr>
              <w:t>городского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 поселения  </w:t>
            </w:r>
            <w:r w:rsidR="00B67E90">
              <w:rPr>
                <w:rFonts w:ascii="Times New Roman" w:hAnsi="Times New Roman" w:cs="Times New Roman"/>
                <w:sz w:val="20"/>
              </w:rPr>
              <w:t>«Карымское»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860921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F174E6" w:rsidRDefault="00B801B7" w:rsidP="00712C53"/>
        </w:tc>
        <w:tc>
          <w:tcPr>
            <w:tcW w:w="1276" w:type="dxa"/>
          </w:tcPr>
          <w:p w:rsidR="00B801B7" w:rsidRPr="004876B1" w:rsidRDefault="00B801B7" w:rsidP="00712C53"/>
        </w:tc>
        <w:tc>
          <w:tcPr>
            <w:tcW w:w="1276" w:type="dxa"/>
          </w:tcPr>
          <w:p w:rsidR="00B801B7" w:rsidRPr="00996F7F" w:rsidRDefault="00B801B7" w:rsidP="00712C53"/>
        </w:tc>
        <w:tc>
          <w:tcPr>
            <w:tcW w:w="2552" w:type="dxa"/>
          </w:tcPr>
          <w:p w:rsidR="00B801B7" w:rsidRPr="00996F7F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Условия предоставления налоговых льгот, освобождений и иных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lastRenderedPageBreak/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860921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Pr="00CE7240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Даты начала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действия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Default="00B801B7" w:rsidP="00712C53"/>
        </w:tc>
        <w:tc>
          <w:tcPr>
            <w:tcW w:w="1134" w:type="dxa"/>
          </w:tcPr>
          <w:p w:rsidR="00B801B7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Pr="00D01743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Default="00B801B7" w:rsidP="00712C53"/>
        </w:tc>
        <w:tc>
          <w:tcPr>
            <w:tcW w:w="1417" w:type="dxa"/>
          </w:tcPr>
          <w:p w:rsidR="00B801B7" w:rsidRDefault="00B801B7" w:rsidP="00712C53"/>
        </w:tc>
        <w:tc>
          <w:tcPr>
            <w:tcW w:w="1134" w:type="dxa"/>
          </w:tcPr>
          <w:p w:rsidR="00B801B7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Pr="00D01743" w:rsidRDefault="00B801B7" w:rsidP="00712C53"/>
        </w:tc>
      </w:tr>
      <w:tr w:rsidR="00B801B7" w:rsidRPr="00DD17E4" w:rsidTr="00712C53">
        <w:tc>
          <w:tcPr>
            <w:tcW w:w="4740" w:type="dxa"/>
            <w:gridSpan w:val="3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Целевые характеристики налоговых расходов </w:t>
            </w:r>
            <w:r w:rsidR="00B67E90">
              <w:rPr>
                <w:rFonts w:ascii="Times New Roman" w:hAnsi="Times New Roman" w:cs="Times New Roman"/>
                <w:sz w:val="20"/>
              </w:rPr>
              <w:t>городского</w:t>
            </w:r>
            <w:r w:rsidR="00B67E90" w:rsidRPr="00D01743">
              <w:rPr>
                <w:rFonts w:ascii="Times New Roman" w:hAnsi="Times New Roman" w:cs="Times New Roman"/>
                <w:sz w:val="20"/>
              </w:rPr>
              <w:t xml:space="preserve"> поселения  </w:t>
            </w:r>
            <w:r w:rsidR="00B67E90">
              <w:rPr>
                <w:rFonts w:ascii="Times New Roman" w:hAnsi="Times New Roman" w:cs="Times New Roman"/>
                <w:sz w:val="20"/>
              </w:rPr>
              <w:t>«Карымское»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Борковского сельского поселения 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310154" w:rsidRDefault="00B801B7" w:rsidP="00712C53"/>
        </w:tc>
        <w:tc>
          <w:tcPr>
            <w:tcW w:w="1417" w:type="dxa"/>
          </w:tcPr>
          <w:p w:rsidR="00B801B7" w:rsidRPr="00310154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4876B1" w:rsidRDefault="00B801B7" w:rsidP="00712C53"/>
        </w:tc>
        <w:tc>
          <w:tcPr>
            <w:tcW w:w="1276" w:type="dxa"/>
          </w:tcPr>
          <w:p w:rsidR="00B801B7" w:rsidRPr="004876B1" w:rsidRDefault="00B801B7" w:rsidP="00712C53"/>
        </w:tc>
        <w:tc>
          <w:tcPr>
            <w:tcW w:w="2552" w:type="dxa"/>
          </w:tcPr>
          <w:p w:rsidR="00B801B7" w:rsidRPr="004876B1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муниципальных программ, наименования муниципальными 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2552" w:type="dxa"/>
          </w:tcPr>
          <w:p w:rsidR="00B801B7" w:rsidRPr="00D01743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lastRenderedPageBreak/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2552" w:type="dxa"/>
          </w:tcPr>
          <w:p w:rsidR="00B801B7" w:rsidRPr="00D01743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17.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2552" w:type="dxa"/>
          </w:tcPr>
          <w:p w:rsidR="00B801B7" w:rsidRPr="004876B1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актами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lastRenderedPageBreak/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E11EAD" w:rsidRDefault="00B801B7" w:rsidP="00712C53"/>
        </w:tc>
        <w:tc>
          <w:tcPr>
            <w:tcW w:w="2552" w:type="dxa"/>
          </w:tcPr>
          <w:p w:rsidR="00B801B7" w:rsidRPr="0099165F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2552" w:type="dxa"/>
          </w:tcPr>
          <w:p w:rsidR="00B801B7" w:rsidRPr="00D01743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Принадлежность налогового расхода к группе полномочий в соответствии с </w:t>
            </w:r>
            <w:hyperlink r:id="rId7" w:history="1">
              <w:r w:rsidRPr="00D01743">
                <w:rPr>
                  <w:rFonts w:ascii="Times New Roman" w:hAnsi="Times New Roman" w:cs="Times New Roman"/>
                  <w:color w:val="0000FF"/>
                  <w:sz w:val="20"/>
                </w:rPr>
                <w:t>методикой</w:t>
              </w:r>
            </w:hyperlink>
            <w:r w:rsidRPr="00D01743">
              <w:rPr>
                <w:rFonts w:ascii="Times New Roman" w:hAnsi="Times New Roman" w:cs="Times New Roman"/>
                <w:sz w:val="20"/>
              </w:rPr>
              <w:t xml:space="preserve"> распределения дотаций, утвержденной Постановлением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lastRenderedPageBreak/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2552" w:type="dxa"/>
          </w:tcPr>
          <w:p w:rsidR="00B801B7" w:rsidRPr="00D01743" w:rsidRDefault="00B801B7" w:rsidP="00712C53"/>
        </w:tc>
      </w:tr>
      <w:tr w:rsidR="00B801B7" w:rsidRPr="00DD17E4" w:rsidTr="00712C53">
        <w:tc>
          <w:tcPr>
            <w:tcW w:w="4740" w:type="dxa"/>
            <w:gridSpan w:val="3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Фискальные характеристики налогового расхода </w:t>
            </w:r>
            <w:r w:rsidR="00B67E90">
              <w:rPr>
                <w:rFonts w:ascii="Times New Roman" w:hAnsi="Times New Roman" w:cs="Times New Roman"/>
                <w:sz w:val="20"/>
              </w:rPr>
              <w:t>городского</w:t>
            </w:r>
            <w:r w:rsidR="00B67E90" w:rsidRPr="00D01743">
              <w:rPr>
                <w:rFonts w:ascii="Times New Roman" w:hAnsi="Times New Roman" w:cs="Times New Roman"/>
                <w:sz w:val="20"/>
              </w:rPr>
              <w:t xml:space="preserve"> поселения  </w:t>
            </w:r>
            <w:r w:rsidR="00B67E90">
              <w:rPr>
                <w:rFonts w:ascii="Times New Roman" w:hAnsi="Times New Roman" w:cs="Times New Roman"/>
                <w:sz w:val="20"/>
              </w:rPr>
              <w:t>«Карымское»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01B7" w:rsidRPr="00D01743" w:rsidRDefault="00B801B7" w:rsidP="00712C5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701" w:type="dxa"/>
          </w:tcPr>
          <w:p w:rsidR="00B801B7" w:rsidRPr="00D01743" w:rsidRDefault="00B801B7" w:rsidP="00B67E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Управление Федеральной налоговой службы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B67E90">
              <w:rPr>
                <w:rFonts w:ascii="Times New Roman" w:hAnsi="Times New Roman" w:cs="Times New Roman"/>
                <w:sz w:val="20"/>
              </w:rPr>
              <w:t>Забайкальского</w:t>
            </w:r>
            <w:proofErr w:type="gramEnd"/>
            <w:r w:rsidR="00B67E90">
              <w:rPr>
                <w:rFonts w:ascii="Times New Roman" w:hAnsi="Times New Roman" w:cs="Times New Roman"/>
                <w:sz w:val="20"/>
              </w:rPr>
              <w:t xml:space="preserve"> края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01B7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Численность плательщиков налогов, воспользовавшихся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1701" w:type="dxa"/>
          </w:tcPr>
          <w:p w:rsidR="00B801B7" w:rsidRPr="00D01743" w:rsidRDefault="00B801B7" w:rsidP="00B67E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Федеральной налоговой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службы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B67E90">
              <w:rPr>
                <w:rFonts w:ascii="Times New Roman" w:hAnsi="Times New Roman" w:cs="Times New Roman"/>
                <w:sz w:val="20"/>
              </w:rPr>
              <w:t>Забайкальского</w:t>
            </w:r>
            <w:proofErr w:type="gramEnd"/>
            <w:r w:rsidR="00B67E90">
              <w:rPr>
                <w:rFonts w:ascii="Times New Roman" w:hAnsi="Times New Roman" w:cs="Times New Roman"/>
                <w:sz w:val="20"/>
              </w:rPr>
              <w:t xml:space="preserve"> края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01B7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местный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701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Управление Федеральной налоговой службы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B67E90">
              <w:rPr>
                <w:rFonts w:ascii="Times New Roman" w:hAnsi="Times New Roman" w:cs="Times New Roman"/>
                <w:sz w:val="20"/>
              </w:rPr>
              <w:t>Забайкальского</w:t>
            </w:r>
            <w:proofErr w:type="gramEnd"/>
            <w:r w:rsidR="00B67E90">
              <w:rPr>
                <w:rFonts w:ascii="Times New Roman" w:hAnsi="Times New Roman" w:cs="Times New Roman"/>
                <w:sz w:val="20"/>
              </w:rPr>
              <w:t xml:space="preserve"> края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01B7" w:rsidRPr="00DD17E4" w:rsidTr="00712C53">
        <w:tc>
          <w:tcPr>
            <w:tcW w:w="510" w:type="dxa"/>
          </w:tcPr>
          <w:p w:rsidR="00B801B7" w:rsidRPr="00C513A9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701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Управление Федеральной налоговой службы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B67E90">
              <w:rPr>
                <w:rFonts w:ascii="Times New Roman" w:hAnsi="Times New Roman" w:cs="Times New Roman"/>
                <w:sz w:val="20"/>
              </w:rPr>
              <w:t>Забайкальского</w:t>
            </w:r>
            <w:proofErr w:type="gramEnd"/>
            <w:r w:rsidR="00B67E90">
              <w:rPr>
                <w:rFonts w:ascii="Times New Roman" w:hAnsi="Times New Roman" w:cs="Times New Roman"/>
                <w:sz w:val="20"/>
              </w:rPr>
              <w:t xml:space="preserve"> края</w:t>
            </w: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01B7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801B7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01B7" w:rsidRPr="00DD17E4" w:rsidTr="00712C53">
        <w:trPr>
          <w:trHeight w:val="774"/>
        </w:trPr>
        <w:tc>
          <w:tcPr>
            <w:tcW w:w="510" w:type="dxa"/>
          </w:tcPr>
          <w:p w:rsidR="00B801B7" w:rsidRPr="00DD17E4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28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9" w:type="dxa"/>
          </w:tcPr>
          <w:p w:rsidR="00B801B7" w:rsidRPr="00D01743" w:rsidRDefault="00B801B7" w:rsidP="00712C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701" w:type="dxa"/>
          </w:tcPr>
          <w:p w:rsidR="00B801B7" w:rsidRPr="00D01743" w:rsidRDefault="00B801B7" w:rsidP="00712C53">
            <w:r w:rsidRPr="00D01743">
              <w:t>Куратор налоговых расходов</w:t>
            </w:r>
          </w:p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417" w:type="dxa"/>
          </w:tcPr>
          <w:p w:rsidR="00B801B7" w:rsidRPr="00D01743" w:rsidRDefault="00B801B7" w:rsidP="00712C53"/>
        </w:tc>
        <w:tc>
          <w:tcPr>
            <w:tcW w:w="1134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Pr="00D01743" w:rsidRDefault="00B801B7" w:rsidP="00712C53"/>
        </w:tc>
        <w:tc>
          <w:tcPr>
            <w:tcW w:w="1276" w:type="dxa"/>
          </w:tcPr>
          <w:p w:rsidR="00B801B7" w:rsidRDefault="00B801B7" w:rsidP="00712C53"/>
        </w:tc>
        <w:tc>
          <w:tcPr>
            <w:tcW w:w="2552" w:type="dxa"/>
          </w:tcPr>
          <w:p w:rsidR="00B801B7" w:rsidRDefault="00B801B7" w:rsidP="00712C53"/>
        </w:tc>
      </w:tr>
    </w:tbl>
    <w:p w:rsidR="00B801B7" w:rsidRDefault="00B801B7">
      <w:pPr>
        <w:spacing w:after="200" w:line="276" w:lineRule="auto"/>
        <w:rPr>
          <w:sz w:val="28"/>
          <w:szCs w:val="28"/>
        </w:rPr>
        <w:sectPr w:rsidR="00B801B7" w:rsidSect="00B67E9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47E49" w:rsidRPr="00930D8F" w:rsidRDefault="00D47E49" w:rsidP="00D47E49">
      <w:pPr>
        <w:spacing w:after="200" w:line="276" w:lineRule="auto"/>
        <w:rPr>
          <w:sz w:val="24"/>
          <w:szCs w:val="24"/>
        </w:rPr>
      </w:pPr>
    </w:p>
    <w:sectPr w:rsidR="00D47E49" w:rsidRPr="00930D8F" w:rsidSect="00B8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7429D"/>
    <w:rsid w:val="00083984"/>
    <w:rsid w:val="001108DF"/>
    <w:rsid w:val="00146479"/>
    <w:rsid w:val="00197262"/>
    <w:rsid w:val="0020369A"/>
    <w:rsid w:val="00225BAB"/>
    <w:rsid w:val="002323CA"/>
    <w:rsid w:val="00251BA0"/>
    <w:rsid w:val="00256915"/>
    <w:rsid w:val="002A082E"/>
    <w:rsid w:val="002B69C0"/>
    <w:rsid w:val="002B6FCC"/>
    <w:rsid w:val="00373E8B"/>
    <w:rsid w:val="00384928"/>
    <w:rsid w:val="003C1BEF"/>
    <w:rsid w:val="003D6CB0"/>
    <w:rsid w:val="00427CC3"/>
    <w:rsid w:val="00477179"/>
    <w:rsid w:val="004A73B3"/>
    <w:rsid w:val="004F5B6E"/>
    <w:rsid w:val="0053692F"/>
    <w:rsid w:val="00540CEB"/>
    <w:rsid w:val="00555510"/>
    <w:rsid w:val="005B664E"/>
    <w:rsid w:val="005F7197"/>
    <w:rsid w:val="00664EA9"/>
    <w:rsid w:val="0067429D"/>
    <w:rsid w:val="0068182E"/>
    <w:rsid w:val="006A1AFD"/>
    <w:rsid w:val="00710CC1"/>
    <w:rsid w:val="00714993"/>
    <w:rsid w:val="00780453"/>
    <w:rsid w:val="00810B90"/>
    <w:rsid w:val="008200A2"/>
    <w:rsid w:val="008722D6"/>
    <w:rsid w:val="008908AF"/>
    <w:rsid w:val="008C44FE"/>
    <w:rsid w:val="00930D8F"/>
    <w:rsid w:val="00937C7B"/>
    <w:rsid w:val="00982BC4"/>
    <w:rsid w:val="00996683"/>
    <w:rsid w:val="009E4564"/>
    <w:rsid w:val="009F2672"/>
    <w:rsid w:val="009F72B0"/>
    <w:rsid w:val="00A73983"/>
    <w:rsid w:val="00AE70A9"/>
    <w:rsid w:val="00AF3E71"/>
    <w:rsid w:val="00B67E90"/>
    <w:rsid w:val="00B71641"/>
    <w:rsid w:val="00B801B7"/>
    <w:rsid w:val="00BF3A68"/>
    <w:rsid w:val="00CA4F84"/>
    <w:rsid w:val="00CC00E6"/>
    <w:rsid w:val="00CD2090"/>
    <w:rsid w:val="00CE0F0B"/>
    <w:rsid w:val="00CF6AFB"/>
    <w:rsid w:val="00D47E49"/>
    <w:rsid w:val="00D57D73"/>
    <w:rsid w:val="00DA0445"/>
    <w:rsid w:val="00DE5C2E"/>
    <w:rsid w:val="00E03D86"/>
    <w:rsid w:val="00E31157"/>
    <w:rsid w:val="00E55E85"/>
    <w:rsid w:val="00E72C31"/>
    <w:rsid w:val="00E8234C"/>
    <w:rsid w:val="00EA5B32"/>
    <w:rsid w:val="00EC74BB"/>
    <w:rsid w:val="00F05D79"/>
    <w:rsid w:val="00F1338F"/>
    <w:rsid w:val="00F4762E"/>
    <w:rsid w:val="00F6786F"/>
    <w:rsid w:val="00F96D30"/>
    <w:rsid w:val="00F9760C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930D8F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Subtitle"/>
    <w:basedOn w:val="a"/>
    <w:link w:val="af4"/>
    <w:uiPriority w:val="99"/>
    <w:qFormat/>
    <w:rsid w:val="00930D8F"/>
    <w:pPr>
      <w:jc w:val="center"/>
    </w:pPr>
    <w:rPr>
      <w:b/>
      <w:bCs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930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caption"/>
    <w:basedOn w:val="a"/>
    <w:uiPriority w:val="99"/>
    <w:qFormat/>
    <w:rsid w:val="00930D8F"/>
    <w:pPr>
      <w:jc w:val="center"/>
    </w:pPr>
    <w:rPr>
      <w:b/>
      <w:bCs/>
      <w:sz w:val="72"/>
      <w:szCs w:val="72"/>
    </w:rPr>
  </w:style>
  <w:style w:type="character" w:customStyle="1" w:styleId="blk">
    <w:name w:val="blk"/>
    <w:basedOn w:val="a0"/>
    <w:rsid w:val="00251BA0"/>
  </w:style>
  <w:style w:type="character" w:customStyle="1" w:styleId="nobr">
    <w:name w:val="nobr"/>
    <w:basedOn w:val="a0"/>
    <w:rsid w:val="00251BA0"/>
  </w:style>
  <w:style w:type="paragraph" w:customStyle="1" w:styleId="ConsPlusNormal">
    <w:name w:val="ConsPlusNormal"/>
    <w:rsid w:val="00B80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930D8F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Subtitle"/>
    <w:basedOn w:val="a"/>
    <w:link w:val="af4"/>
    <w:uiPriority w:val="99"/>
    <w:qFormat/>
    <w:rsid w:val="00930D8F"/>
    <w:pPr>
      <w:jc w:val="center"/>
    </w:pPr>
    <w:rPr>
      <w:b/>
      <w:bCs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930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caption"/>
    <w:basedOn w:val="a"/>
    <w:uiPriority w:val="99"/>
    <w:qFormat/>
    <w:rsid w:val="00930D8F"/>
    <w:pPr>
      <w:jc w:val="center"/>
    </w:pPr>
    <w:rPr>
      <w:b/>
      <w:bCs/>
      <w:sz w:val="72"/>
      <w:szCs w:val="72"/>
    </w:rPr>
  </w:style>
  <w:style w:type="character" w:customStyle="1" w:styleId="blk">
    <w:name w:val="blk"/>
    <w:basedOn w:val="a0"/>
    <w:rsid w:val="00251BA0"/>
  </w:style>
  <w:style w:type="character" w:customStyle="1" w:styleId="nobr">
    <w:name w:val="nobr"/>
    <w:basedOn w:val="a0"/>
    <w:rsid w:val="00251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55787-F8A3-41B8-BE67-50D7C889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Пользователь</cp:lastModifiedBy>
  <cp:revision>17</cp:revision>
  <cp:lastPrinted>2019-07-19T05:12:00Z</cp:lastPrinted>
  <dcterms:created xsi:type="dcterms:W3CDTF">2020-08-05T03:25:00Z</dcterms:created>
  <dcterms:modified xsi:type="dcterms:W3CDTF">2021-07-26T04:54:00Z</dcterms:modified>
</cp:coreProperties>
</file>