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BE" w:rsidRDefault="007B2346" w:rsidP="00311AB5">
      <w:pPr>
        <w:suppressAutoHyphens/>
        <w:spacing w:after="0" w:line="240" w:lineRule="auto"/>
        <w:ind w:left="5103" w:right="-2"/>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CC35BE">
        <w:rPr>
          <w:rFonts w:ascii="Times New Roman" w:eastAsia="Times New Roman" w:hAnsi="Times New Roman" w:cs="Times New Roman"/>
          <w:bCs/>
          <w:sz w:val="24"/>
          <w:szCs w:val="24"/>
          <w:lang w:eastAsia="ar-SA"/>
        </w:rPr>
        <w:t xml:space="preserve"> ПРОЕКТ</w:t>
      </w:r>
    </w:p>
    <w:p w:rsidR="00311AB5" w:rsidRPr="00311AB5" w:rsidRDefault="00311AB5" w:rsidP="00311AB5">
      <w:pPr>
        <w:suppressAutoHyphens/>
        <w:spacing w:after="0" w:line="240" w:lineRule="auto"/>
        <w:ind w:left="5103" w:right="-2"/>
        <w:jc w:val="center"/>
        <w:rPr>
          <w:rFonts w:ascii="Times New Roman" w:eastAsia="Times New Roman" w:hAnsi="Times New Roman" w:cs="Times New Roman"/>
          <w:bCs/>
          <w:sz w:val="24"/>
          <w:szCs w:val="24"/>
          <w:lang w:eastAsia="ar-SA"/>
        </w:rPr>
      </w:pPr>
      <w:r w:rsidRPr="00311AB5">
        <w:rPr>
          <w:rFonts w:ascii="Times New Roman" w:eastAsia="Times New Roman" w:hAnsi="Times New Roman" w:cs="Times New Roman"/>
          <w:bCs/>
          <w:sz w:val="24"/>
          <w:szCs w:val="24"/>
          <w:lang w:eastAsia="ar-SA"/>
        </w:rPr>
        <w:t xml:space="preserve">Приложение </w:t>
      </w:r>
    </w:p>
    <w:p w:rsidR="00311AB5" w:rsidRPr="00311AB5" w:rsidRDefault="00311AB5" w:rsidP="00311AB5">
      <w:pPr>
        <w:suppressAutoHyphens/>
        <w:spacing w:after="0" w:line="240" w:lineRule="auto"/>
        <w:ind w:left="5103" w:right="-2"/>
        <w:jc w:val="center"/>
        <w:rPr>
          <w:rFonts w:ascii="Times New Roman" w:eastAsia="Times New Roman" w:hAnsi="Times New Roman" w:cs="Times New Roman"/>
          <w:sz w:val="24"/>
          <w:szCs w:val="24"/>
          <w:lang w:eastAsia="ar-SA"/>
        </w:rPr>
      </w:pPr>
      <w:r w:rsidRPr="00311AB5">
        <w:rPr>
          <w:rFonts w:ascii="Times New Roman" w:eastAsia="Times New Roman" w:hAnsi="Times New Roman" w:cs="Times New Roman"/>
          <w:sz w:val="24"/>
          <w:szCs w:val="24"/>
          <w:lang w:eastAsia="ar-SA"/>
        </w:rPr>
        <w:t>к решению Совета городского поселения</w:t>
      </w:r>
      <w:r w:rsidR="00C963E9">
        <w:rPr>
          <w:rFonts w:ascii="Times New Roman" w:eastAsia="Times New Roman" w:hAnsi="Times New Roman" w:cs="Times New Roman"/>
          <w:sz w:val="24"/>
          <w:szCs w:val="24"/>
          <w:lang w:eastAsia="ar-SA"/>
        </w:rPr>
        <w:t xml:space="preserve"> «Карымское»</w:t>
      </w:r>
    </w:p>
    <w:p w:rsidR="00311AB5" w:rsidRPr="00311AB5" w:rsidRDefault="00311AB5" w:rsidP="00311AB5">
      <w:pPr>
        <w:suppressAutoHyphens/>
        <w:spacing w:after="0" w:line="240" w:lineRule="auto"/>
        <w:ind w:left="5103" w:right="-2"/>
        <w:jc w:val="center"/>
        <w:rPr>
          <w:rFonts w:ascii="Times New Roman" w:eastAsia="Times New Roman" w:hAnsi="Times New Roman" w:cs="Times New Roman"/>
          <w:sz w:val="24"/>
          <w:szCs w:val="24"/>
          <w:lang w:eastAsia="ar-SA"/>
        </w:rPr>
      </w:pPr>
      <w:r w:rsidRPr="00311AB5">
        <w:rPr>
          <w:rFonts w:ascii="Times New Roman" w:eastAsia="Times New Roman" w:hAnsi="Times New Roman" w:cs="Times New Roman"/>
          <w:sz w:val="24"/>
          <w:szCs w:val="24"/>
          <w:lang w:eastAsia="ar-SA"/>
        </w:rPr>
        <w:t>от «__» _______20__года №___</w:t>
      </w:r>
    </w:p>
    <w:p w:rsidR="00311AB5" w:rsidRPr="00311AB5" w:rsidRDefault="00311AB5" w:rsidP="00311AB5">
      <w:pPr>
        <w:shd w:val="clear" w:color="auto" w:fill="FFFFFF"/>
        <w:spacing w:after="0" w:line="240" w:lineRule="auto"/>
        <w:ind w:left="5103" w:firstLine="709"/>
        <w:contextualSpacing/>
        <w:jc w:val="center"/>
        <w:rPr>
          <w:rFonts w:ascii="Times New Roman" w:eastAsia="Times New Roman" w:hAnsi="Times New Roman" w:cs="Times New Roman"/>
          <w:b/>
          <w:color w:val="000000"/>
          <w:sz w:val="24"/>
          <w:szCs w:val="24"/>
          <w:lang w:eastAsia="ru-RU"/>
        </w:rPr>
      </w:pPr>
    </w:p>
    <w:p w:rsidR="00311AB5" w:rsidRPr="00311AB5" w:rsidRDefault="00311AB5" w:rsidP="00311AB5">
      <w:pPr>
        <w:shd w:val="clear" w:color="auto" w:fill="FFFFFF"/>
        <w:spacing w:after="0" w:line="240" w:lineRule="auto"/>
        <w:ind w:left="142" w:firstLine="709"/>
        <w:contextualSpacing/>
        <w:jc w:val="center"/>
        <w:rPr>
          <w:rFonts w:ascii="Times New Roman" w:eastAsia="Times New Roman" w:hAnsi="Times New Roman" w:cs="Times New Roman"/>
          <w:b/>
          <w:color w:val="000000"/>
          <w:sz w:val="32"/>
          <w:szCs w:val="28"/>
          <w:lang w:eastAsia="ru-RU"/>
        </w:rPr>
      </w:pPr>
    </w:p>
    <w:p w:rsidR="00311AB5" w:rsidRPr="00311AB5" w:rsidRDefault="00311AB5" w:rsidP="00311AB5">
      <w:pPr>
        <w:shd w:val="clear" w:color="auto" w:fill="FFFFFF"/>
        <w:spacing w:after="0" w:line="240" w:lineRule="auto"/>
        <w:contextualSpacing/>
        <w:jc w:val="center"/>
        <w:rPr>
          <w:rFonts w:ascii="Times New Roman" w:eastAsia="Times New Roman" w:hAnsi="Times New Roman" w:cs="Times New Roman"/>
          <w:b/>
          <w:color w:val="000000"/>
          <w:sz w:val="27"/>
          <w:szCs w:val="27"/>
          <w:lang w:eastAsia="ru-RU"/>
        </w:rPr>
      </w:pPr>
      <w:r w:rsidRPr="00311AB5">
        <w:rPr>
          <w:rFonts w:ascii="Times New Roman" w:eastAsia="Times New Roman" w:hAnsi="Times New Roman" w:cs="Times New Roman"/>
          <w:b/>
          <w:color w:val="000000"/>
          <w:sz w:val="27"/>
          <w:szCs w:val="27"/>
          <w:lang w:eastAsia="ru-RU"/>
        </w:rPr>
        <w:t xml:space="preserve">ПРАВИЛА </w:t>
      </w:r>
    </w:p>
    <w:p w:rsidR="00311AB5" w:rsidRPr="00C963E9" w:rsidRDefault="00311AB5" w:rsidP="00311AB5">
      <w:pPr>
        <w:shd w:val="clear" w:color="auto" w:fill="FFFFFF"/>
        <w:spacing w:after="0" w:line="240" w:lineRule="auto"/>
        <w:contextualSpacing/>
        <w:jc w:val="center"/>
        <w:rPr>
          <w:rFonts w:ascii="Times New Roman" w:eastAsia="Times New Roman" w:hAnsi="Times New Roman" w:cs="Times New Roman"/>
          <w:b/>
          <w:color w:val="000000"/>
          <w:sz w:val="27"/>
          <w:szCs w:val="27"/>
          <w:lang w:eastAsia="ru-RU"/>
        </w:rPr>
      </w:pPr>
      <w:r w:rsidRPr="00C963E9">
        <w:rPr>
          <w:rFonts w:ascii="Times New Roman" w:eastAsia="Times New Roman" w:hAnsi="Times New Roman" w:cs="Times New Roman"/>
          <w:b/>
          <w:color w:val="000000"/>
          <w:sz w:val="27"/>
          <w:szCs w:val="27"/>
          <w:lang w:eastAsia="ru-RU"/>
        </w:rPr>
        <w:t xml:space="preserve">благоустройства территории городского поселения </w:t>
      </w:r>
      <w:r w:rsidR="00C963E9" w:rsidRPr="00C963E9">
        <w:rPr>
          <w:rFonts w:ascii="Times New Roman" w:eastAsia="Times New Roman" w:hAnsi="Times New Roman" w:cs="Times New Roman"/>
          <w:b/>
          <w:color w:val="000000"/>
          <w:sz w:val="27"/>
          <w:szCs w:val="27"/>
          <w:lang w:eastAsia="ru-RU"/>
        </w:rPr>
        <w:t xml:space="preserve">«Карымское» </w:t>
      </w:r>
      <w:r w:rsidRPr="00C963E9">
        <w:rPr>
          <w:rFonts w:ascii="Times New Roman" w:eastAsia="Times New Roman" w:hAnsi="Times New Roman" w:cs="Times New Roman"/>
          <w:b/>
          <w:color w:val="000000"/>
          <w:sz w:val="27"/>
          <w:szCs w:val="27"/>
          <w:lang w:eastAsia="ru-RU"/>
        </w:rPr>
        <w:t>муниципального района</w:t>
      </w:r>
      <w:r w:rsidR="00C963E9" w:rsidRPr="00C963E9">
        <w:rPr>
          <w:rFonts w:ascii="Times New Roman" w:eastAsia="Times New Roman" w:hAnsi="Times New Roman" w:cs="Times New Roman"/>
          <w:b/>
          <w:color w:val="000000"/>
          <w:sz w:val="27"/>
          <w:szCs w:val="27"/>
          <w:lang w:eastAsia="ru-RU"/>
        </w:rPr>
        <w:t xml:space="preserve"> «Карымский район»</w:t>
      </w:r>
      <w:r w:rsidRPr="00C963E9">
        <w:rPr>
          <w:rFonts w:ascii="Times New Roman" w:eastAsia="Times New Roman" w:hAnsi="Times New Roman" w:cs="Times New Roman"/>
          <w:b/>
          <w:color w:val="000000"/>
          <w:sz w:val="27"/>
          <w:szCs w:val="27"/>
          <w:lang w:eastAsia="ru-RU"/>
        </w:rPr>
        <w:t xml:space="preserve"> Забайкальского края</w:t>
      </w:r>
    </w:p>
    <w:p w:rsidR="00311AB5" w:rsidRPr="00311AB5" w:rsidRDefault="00311AB5" w:rsidP="00311AB5">
      <w:pPr>
        <w:shd w:val="clear" w:color="auto" w:fill="FFFFFF"/>
        <w:spacing w:after="0" w:line="240" w:lineRule="auto"/>
        <w:ind w:firstLine="709"/>
        <w:contextualSpacing/>
        <w:jc w:val="center"/>
        <w:rPr>
          <w:rFonts w:ascii="Times New Roman" w:eastAsia="Times New Roman" w:hAnsi="Times New Roman" w:cs="Times New Roman"/>
          <w:color w:val="000000"/>
          <w:sz w:val="27"/>
          <w:szCs w:val="27"/>
          <w:lang w:eastAsia="ru-RU"/>
        </w:rPr>
      </w:pPr>
    </w:p>
    <w:p w:rsidR="00311AB5" w:rsidRPr="00311AB5" w:rsidRDefault="00311AB5" w:rsidP="00311AB5">
      <w:pPr>
        <w:shd w:val="clear" w:color="auto" w:fill="FFFFFF"/>
        <w:spacing w:after="0" w:line="240" w:lineRule="auto"/>
        <w:ind w:firstLine="709"/>
        <w:contextualSpacing/>
        <w:jc w:val="center"/>
        <w:rPr>
          <w:rFonts w:ascii="Times New Roman" w:eastAsia="Times New Roman" w:hAnsi="Times New Roman" w:cs="Times New Roman"/>
          <w:b/>
          <w:color w:val="000000"/>
          <w:sz w:val="27"/>
          <w:szCs w:val="27"/>
          <w:lang w:eastAsia="ru-RU"/>
        </w:rPr>
      </w:pPr>
      <w:r w:rsidRPr="00311AB5">
        <w:rPr>
          <w:rFonts w:ascii="Times New Roman" w:eastAsia="Times New Roman" w:hAnsi="Times New Roman" w:cs="Times New Roman"/>
          <w:b/>
          <w:color w:val="000000"/>
          <w:sz w:val="27"/>
          <w:szCs w:val="27"/>
          <w:lang w:val="en-US" w:eastAsia="ru-RU"/>
        </w:rPr>
        <w:t>I</w:t>
      </w:r>
      <w:r w:rsidRPr="00311AB5">
        <w:rPr>
          <w:rFonts w:ascii="Times New Roman" w:eastAsia="Times New Roman" w:hAnsi="Times New Roman" w:cs="Times New Roman"/>
          <w:b/>
          <w:color w:val="000000"/>
          <w:sz w:val="27"/>
          <w:szCs w:val="27"/>
          <w:lang w:eastAsia="ru-RU"/>
        </w:rPr>
        <w:t>. Общие положения</w:t>
      </w: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 территории городского поселения </w:t>
      </w:r>
      <w:r w:rsidR="00C963E9" w:rsidRPr="00C963E9">
        <w:rPr>
          <w:rFonts w:ascii="Times New Roman" w:eastAsia="Times New Roman" w:hAnsi="Times New Roman" w:cs="Times New Roman"/>
          <w:color w:val="000000"/>
          <w:sz w:val="27"/>
          <w:szCs w:val="27"/>
          <w:lang w:eastAsia="ru-RU"/>
        </w:rPr>
        <w:t xml:space="preserve">«Карымское» </w:t>
      </w:r>
      <w:r w:rsidRPr="00C963E9">
        <w:rPr>
          <w:rFonts w:ascii="Times New Roman" w:eastAsia="Times New Roman" w:hAnsi="Times New Roman" w:cs="Times New Roman"/>
          <w:sz w:val="27"/>
          <w:szCs w:val="27"/>
          <w:lang w:eastAsia="ar-SA"/>
        </w:rPr>
        <w:t xml:space="preserve">муниципального района </w:t>
      </w:r>
      <w:r w:rsidR="00C963E9" w:rsidRPr="00C963E9">
        <w:rPr>
          <w:rFonts w:ascii="Times New Roman" w:eastAsia="Times New Roman" w:hAnsi="Times New Roman" w:cs="Times New Roman"/>
          <w:color w:val="000000"/>
          <w:sz w:val="27"/>
          <w:szCs w:val="27"/>
          <w:lang w:eastAsia="ru-RU"/>
        </w:rPr>
        <w:t>«Карымский район»</w:t>
      </w:r>
      <w:r w:rsidR="00C963E9">
        <w:rPr>
          <w:rFonts w:ascii="Times New Roman" w:eastAsia="Times New Roman" w:hAnsi="Times New Roman" w:cs="Times New Roman"/>
          <w:i/>
          <w:color w:val="000000"/>
          <w:sz w:val="27"/>
          <w:szCs w:val="27"/>
          <w:lang w:eastAsia="ru-RU"/>
        </w:rPr>
        <w:t xml:space="preserve"> </w:t>
      </w:r>
      <w:r w:rsidRPr="00311AB5">
        <w:rPr>
          <w:rFonts w:ascii="Times New Roman" w:eastAsia="Times New Roman" w:hAnsi="Times New Roman" w:cs="Times New Roman"/>
          <w:sz w:val="27"/>
          <w:szCs w:val="27"/>
          <w:lang w:eastAsia="ar-SA"/>
        </w:rPr>
        <w:t xml:space="preserve">Забайкальского края (далее - городское поселение), включая архитектурную подсветку зданий, строений, сооружений; организации озеленения территории городского поселения, включая порядок создания, содержания, восстановления и </w:t>
      </w:r>
      <w:proofErr w:type="gramStart"/>
      <w:r w:rsidRPr="00311AB5">
        <w:rPr>
          <w:rFonts w:ascii="Times New Roman" w:eastAsia="Times New Roman" w:hAnsi="Times New Roman" w:cs="Times New Roman"/>
          <w:sz w:val="27"/>
          <w:szCs w:val="27"/>
          <w:lang w:eastAsia="ar-SA"/>
        </w:rPr>
        <w:t>охраны</w:t>
      </w:r>
      <w:proofErr w:type="gramEnd"/>
      <w:r w:rsidRPr="00311AB5">
        <w:rPr>
          <w:rFonts w:ascii="Times New Roman" w:eastAsia="Times New Roman" w:hAnsi="Times New Roman" w:cs="Times New Roman"/>
          <w:sz w:val="27"/>
          <w:szCs w:val="27"/>
          <w:lang w:eastAsia="ar-SA"/>
        </w:rPr>
        <w:t xml:space="preserve">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городского поселения,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городского поселения в целях обеспечения беспрепятственного передвижения по указанной территории инвалидов и других маломобильных групп населения; уборки территории городского поселения, в том числе в зимний период; организации стоков ливневых вод; порядка проведения земляных работ; </w:t>
      </w:r>
      <w:proofErr w:type="gramStart"/>
      <w:r w:rsidRPr="00311AB5">
        <w:rPr>
          <w:rFonts w:ascii="Times New Roman" w:eastAsia="Times New Roman" w:hAnsi="Times New Roman" w:cs="Times New Roman"/>
          <w:sz w:val="27"/>
          <w:szCs w:val="27"/>
          <w:lang w:eastAsia="ar-SA"/>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w:t>
      </w:r>
      <w:proofErr w:type="gramEnd"/>
      <w:r w:rsidRPr="00311AB5">
        <w:rPr>
          <w:rFonts w:ascii="Times New Roman" w:eastAsia="Times New Roman" w:hAnsi="Times New Roman" w:cs="Times New Roman"/>
          <w:sz w:val="27"/>
          <w:szCs w:val="27"/>
          <w:lang w:eastAsia="ar-SA"/>
        </w:rPr>
        <w:t xml:space="preserve"> праздничного оформления территории городского поселения, порядка участия граждан и организаций в реализации мероприятий по благоустройству территории городского поселения; осуществления </w:t>
      </w:r>
      <w:proofErr w:type="gramStart"/>
      <w:r w:rsidRPr="00311AB5">
        <w:rPr>
          <w:rFonts w:ascii="Times New Roman" w:eastAsia="Times New Roman" w:hAnsi="Times New Roman" w:cs="Times New Roman"/>
          <w:sz w:val="27"/>
          <w:szCs w:val="27"/>
          <w:lang w:eastAsia="ar-SA"/>
        </w:rPr>
        <w:t>контроля за</w:t>
      </w:r>
      <w:proofErr w:type="gramEnd"/>
      <w:r w:rsidRPr="00311AB5">
        <w:rPr>
          <w:rFonts w:ascii="Times New Roman" w:eastAsia="Times New Roman" w:hAnsi="Times New Roman" w:cs="Times New Roman"/>
          <w:sz w:val="27"/>
          <w:szCs w:val="27"/>
          <w:lang w:eastAsia="ar-SA"/>
        </w:rPr>
        <w:t xml:space="preserve"> соблюдением правил благоустройства территории городского поселения.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 Основными задачами настоящих правил являются: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обеспечение формирования единого облика городского поселения;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обеспечение создания, содержания и развития объектов благоустройства городского поселения;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обеспечение доступности территорий общего пользования;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обеспечение сохранности объектов благоустройства;</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обеспечение комфортного и безопасного проживания граждан.</w:t>
      </w:r>
      <w:bookmarkStart w:id="0" w:name="Par21"/>
      <w:bookmarkEnd w:id="0"/>
    </w:p>
    <w:p w:rsidR="00311AB5" w:rsidRPr="00311AB5" w:rsidRDefault="00311AB5" w:rsidP="00311AB5">
      <w:pPr>
        <w:numPr>
          <w:ilvl w:val="0"/>
          <w:numId w:val="19"/>
        </w:numPr>
        <w:suppressAutoHyphens/>
        <w:spacing w:after="0" w:line="240" w:lineRule="auto"/>
        <w:ind w:left="0"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 xml:space="preserve">Правовое регулирование отношений в сфере благоустройства в городском поселении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311AB5">
        <w:rPr>
          <w:rFonts w:ascii="Times New Roman" w:eastAsia="Times New Roman" w:hAnsi="Times New Roman" w:cs="Times New Roman"/>
          <w:color w:val="000000"/>
          <w:sz w:val="27"/>
          <w:szCs w:val="27"/>
          <w:shd w:val="clear" w:color="auto" w:fill="FFFFFF"/>
          <w:lang w:eastAsia="ar-SA"/>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311AB5">
        <w:rPr>
          <w:rFonts w:ascii="Times New Roman" w:eastAsia="Times New Roman" w:hAnsi="Times New Roman" w:cs="Times New Roman"/>
          <w:sz w:val="27"/>
          <w:szCs w:val="27"/>
          <w:shd w:val="clear" w:color="auto" w:fill="FFFFFF"/>
          <w:lang w:eastAsia="ar-SA"/>
        </w:rPr>
        <w:t>Федеральным</w:t>
      </w:r>
      <w:proofErr w:type="gramEnd"/>
      <w:r w:rsidRPr="00311AB5">
        <w:rPr>
          <w:rFonts w:ascii="Times New Roman" w:eastAsia="Times New Roman" w:hAnsi="Times New Roman" w:cs="Times New Roman"/>
          <w:sz w:val="27"/>
          <w:szCs w:val="27"/>
          <w:shd w:val="clear" w:color="auto" w:fill="FFFFFF"/>
          <w:lang w:eastAsia="ar-SA"/>
        </w:rPr>
        <w:t xml:space="preserve">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311AB5">
        <w:rPr>
          <w:rFonts w:ascii="Times New Roman" w:eastAsia="Times New Roman" w:hAnsi="Times New Roman" w:cs="Times New Roman"/>
          <w:color w:val="000000"/>
          <w:sz w:val="27"/>
          <w:szCs w:val="27"/>
          <w:shd w:val="clear" w:color="auto" w:fill="FFFFFF"/>
          <w:lang w:eastAsia="ar-SA"/>
        </w:rPr>
        <w:t>приказом Минстроя России от 13 апреля 2017 года № 711/</w:t>
      </w:r>
      <w:proofErr w:type="gramStart"/>
      <w:r w:rsidRPr="00311AB5">
        <w:rPr>
          <w:rFonts w:ascii="Times New Roman" w:eastAsia="Times New Roman" w:hAnsi="Times New Roman" w:cs="Times New Roman"/>
          <w:color w:val="000000"/>
          <w:sz w:val="27"/>
          <w:szCs w:val="27"/>
          <w:shd w:val="clear" w:color="auto" w:fill="FFFFFF"/>
          <w:lang w:eastAsia="ar-SA"/>
        </w:rPr>
        <w:t>пр</w:t>
      </w:r>
      <w:proofErr w:type="gramEnd"/>
      <w:r w:rsidRPr="00311AB5">
        <w:rPr>
          <w:rFonts w:ascii="Times New Roman" w:eastAsia="Times New Roman" w:hAnsi="Times New Roman" w:cs="Times New Roman"/>
          <w:color w:val="000000"/>
          <w:sz w:val="27"/>
          <w:szCs w:val="27"/>
          <w:shd w:val="clear" w:color="auto" w:fill="FFFFFF"/>
          <w:lang w:eastAsia="ar-S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городского поселения</w:t>
      </w:r>
      <w:r w:rsidR="00C963E9">
        <w:rPr>
          <w:rFonts w:ascii="Times New Roman" w:eastAsia="Times New Roman" w:hAnsi="Times New Roman" w:cs="Times New Roman"/>
          <w:color w:val="000000"/>
          <w:sz w:val="27"/>
          <w:szCs w:val="27"/>
          <w:shd w:val="clear" w:color="auto" w:fill="FFFFFF"/>
          <w:lang w:eastAsia="ar-SA"/>
        </w:rPr>
        <w:t xml:space="preserve"> «Карымское»</w:t>
      </w:r>
      <w:r w:rsidRPr="00311AB5">
        <w:rPr>
          <w:rFonts w:ascii="Times New Roman" w:eastAsia="Times New Roman" w:hAnsi="Times New Roman" w:cs="Times New Roman"/>
          <w:color w:val="000000"/>
          <w:sz w:val="27"/>
          <w:szCs w:val="27"/>
          <w:shd w:val="clear" w:color="auto" w:fill="FFFFFF"/>
          <w:lang w:eastAsia="ar-SA"/>
        </w:rPr>
        <w:t>.</w:t>
      </w:r>
    </w:p>
    <w:p w:rsidR="00311AB5" w:rsidRPr="00311AB5" w:rsidRDefault="00311AB5" w:rsidP="00311AB5">
      <w:pPr>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Отношения, связанные с благоустройством отдельных объектов благоустройства городского поселения, регулируются настоящими </w:t>
      </w:r>
      <w:proofErr w:type="gramStart"/>
      <w:r w:rsidRPr="00311AB5">
        <w:rPr>
          <w:rFonts w:ascii="Times New Roman" w:eastAsia="Times New Roman" w:hAnsi="Times New Roman" w:cs="Times New Roman"/>
          <w:sz w:val="27"/>
          <w:szCs w:val="27"/>
          <w:lang w:eastAsia="ar-SA"/>
        </w:rPr>
        <w:t>правилами</w:t>
      </w:r>
      <w:proofErr w:type="gramEnd"/>
      <w:r w:rsidRPr="00311AB5">
        <w:rPr>
          <w:rFonts w:ascii="Times New Roman" w:eastAsia="Times New Roman" w:hAnsi="Times New Roman" w:cs="Times New Roman"/>
          <w:sz w:val="27"/>
          <w:szCs w:val="27"/>
          <w:lang w:eastAsia="ar-SA"/>
        </w:rPr>
        <w:t xml:space="preserve"> если иное не установлено федеральными законами и иными правовыми актами Российской Федерации.</w:t>
      </w:r>
    </w:p>
    <w:p w:rsidR="00311AB5" w:rsidRPr="00311AB5" w:rsidRDefault="00311AB5" w:rsidP="00311AB5">
      <w:pPr>
        <w:suppressAutoHyphens/>
        <w:spacing w:after="0" w:line="240" w:lineRule="auto"/>
        <w:ind w:firstLine="709"/>
        <w:contextualSpacing/>
        <w:jc w:val="both"/>
        <w:outlineLvl w:val="1"/>
        <w:rPr>
          <w:rFonts w:ascii="Times New Roman" w:eastAsia="Times New Roman" w:hAnsi="Times New Roman" w:cs="Times New Roman"/>
          <w:sz w:val="27"/>
          <w:szCs w:val="27"/>
          <w:lang w:eastAsia="ar-SA"/>
        </w:rPr>
      </w:pPr>
      <w:r w:rsidRPr="00311AB5">
        <w:rPr>
          <w:rFonts w:ascii="Times New Roman" w:eastAsia="MS Gothic" w:hAnsi="Times New Roman" w:cs="Times New Roman"/>
          <w:sz w:val="27"/>
          <w:szCs w:val="27"/>
          <w:lang w:eastAsia="ar-SA"/>
        </w:rPr>
        <w:t>5.</w:t>
      </w:r>
      <w:r w:rsidRPr="00311AB5">
        <w:rPr>
          <w:rFonts w:ascii="Times New Roman" w:eastAsia="MS Gothic" w:hAnsi="Times New Roman" w:cs="Times New Roman"/>
          <w:b/>
          <w:sz w:val="27"/>
          <w:szCs w:val="27"/>
          <w:lang w:eastAsia="ar-SA"/>
        </w:rPr>
        <w:t xml:space="preserve"> </w:t>
      </w:r>
      <w:r w:rsidRPr="00311AB5">
        <w:rPr>
          <w:rFonts w:ascii="Times New Roman" w:eastAsia="Times New Roman" w:hAnsi="Times New Roman" w:cs="Times New Roman"/>
          <w:sz w:val="27"/>
          <w:szCs w:val="27"/>
          <w:lang w:eastAsia="ar-SA"/>
        </w:rPr>
        <w:t>Объектами благоустройства являются территория городского поселения с расположенными на ней элементами благоустройства в границах:</w:t>
      </w:r>
    </w:p>
    <w:p w:rsidR="00311AB5" w:rsidRPr="00311AB5" w:rsidRDefault="00311AB5" w:rsidP="00311AB5">
      <w:pPr>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земельных участков, находящихся в частной собственности;</w:t>
      </w:r>
    </w:p>
    <w:p w:rsidR="00311AB5" w:rsidRPr="00311AB5" w:rsidRDefault="00311AB5" w:rsidP="00311AB5">
      <w:pPr>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земельных участков, находящихся в федеральной собственности;</w:t>
      </w:r>
    </w:p>
    <w:p w:rsidR="00311AB5" w:rsidRPr="00311AB5" w:rsidRDefault="00311AB5" w:rsidP="00311AB5">
      <w:pPr>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земельных участков, находящихся в собственности городского поселения;</w:t>
      </w:r>
    </w:p>
    <w:p w:rsidR="00311AB5" w:rsidRPr="00311AB5" w:rsidRDefault="00311AB5" w:rsidP="00311AB5">
      <w:pPr>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земельных участков и земель, государственная собственность на которые не разграничена.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 В целях реализации настоящих правил используются следующие основные понятия: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1) объекты благоустройства – территории городского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городского поселения;</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 xml:space="preserve">2) благоустройство территории - деятельность по реализации комплекса мероприятий, установленного правилами благоустройства территории </w:t>
      </w:r>
      <w:r w:rsidRPr="00311AB5">
        <w:rPr>
          <w:rFonts w:ascii="Times New Roman" w:eastAsia="Times New Roman" w:hAnsi="Times New Roman" w:cs="Times New Roman"/>
          <w:sz w:val="27"/>
          <w:szCs w:val="27"/>
          <w:lang w:eastAsia="ar-SA"/>
        </w:rPr>
        <w:lastRenderedPageBreak/>
        <w:t>городского поселения,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городского поселения,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311AB5">
        <w:rPr>
          <w:rFonts w:ascii="Times New Roman" w:eastAsia="Times New Roman" w:hAnsi="Times New Roman" w:cs="Times New Roman"/>
          <w:sz w:val="27"/>
          <w:szCs w:val="27"/>
          <w:lang w:eastAsia="ru-RU"/>
        </w:rPr>
        <w:t>границы</w:t>
      </w:r>
      <w:proofErr w:type="gramEnd"/>
      <w:r w:rsidRPr="00311AB5">
        <w:rPr>
          <w:rFonts w:ascii="Times New Roman" w:eastAsia="Times New Roman" w:hAnsi="Times New Roman" w:cs="Times New Roman"/>
          <w:sz w:val="27"/>
          <w:szCs w:val="27"/>
          <w:lang w:eastAsia="ru-RU"/>
        </w:rPr>
        <w:t xml:space="preserve"> которой определены правилами благоустройства территории городского поселения в соответствии с порядком, установленным законом Забайкальского края от 03 апреля 2019 года № 1701-ЗЗК «О порядке определения органами местного самоуправления границ прилегающих территорий»;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ar-SA"/>
        </w:rPr>
      </w:pPr>
      <w:r w:rsidRPr="00311AB5">
        <w:rPr>
          <w:rFonts w:ascii="Times New Roman" w:eastAsia="Times New Roman" w:hAnsi="Times New Roman" w:cs="Times New Roman"/>
          <w:color w:val="000000"/>
          <w:sz w:val="27"/>
          <w:szCs w:val="27"/>
          <w:lang w:eastAsia="ar-SA"/>
        </w:rPr>
        <w:t>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9)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roofErr w:type="gramEnd"/>
      <w:r w:rsidRPr="00311AB5">
        <w:rPr>
          <w:rFonts w:ascii="Times New Roman" w:eastAsia="Times New Roman" w:hAnsi="Times New Roman" w:cs="Times New Roman"/>
          <w:sz w:val="27"/>
          <w:szCs w:val="27"/>
          <w:lang w:eastAsia="ar-SA"/>
        </w:rPr>
        <w:t>, без увеличения ширины земляного полотна на основном протяжении дороги;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10) проезд – дорога, примыкающая к проезжим частям жилых и магистральных улиц, разворотным площадкам;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lastRenderedPageBreak/>
        <w:t>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12) дождеприемный колодец – сооружение на канализационной сети, предназначенное для приема и отвода дождевых и талых вод;</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ar-SA"/>
        </w:rPr>
      </w:pPr>
      <w:r w:rsidRPr="00311AB5">
        <w:rPr>
          <w:rFonts w:ascii="Times New Roman" w:eastAsia="Times New Roman" w:hAnsi="Times New Roman" w:cs="Times New Roman"/>
          <w:color w:val="000000"/>
          <w:sz w:val="27"/>
          <w:szCs w:val="27"/>
          <w:lang w:eastAsia="ar-SA"/>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 уничтожение зеленых насаждений – повреждение зеленых насаждений, повлекшее прекращение их роста;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 компенсационное озеленение – воспроизводство зеленых насаждений взамен уничтоженных или поврежденных;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22) фасад – наружная, внешняя поверхность объекта капитального строительства, включающая архитектурные элементы и детали (балконы, окна, </w:t>
      </w:r>
      <w:r w:rsidRPr="00311AB5">
        <w:rPr>
          <w:rFonts w:ascii="Times New Roman" w:eastAsia="Times New Roman" w:hAnsi="Times New Roman" w:cs="Times New Roman"/>
          <w:sz w:val="27"/>
          <w:szCs w:val="27"/>
          <w:lang w:eastAsia="ar-SA"/>
        </w:rPr>
        <w:lastRenderedPageBreak/>
        <w:t>двери, колоннады и др.);</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23)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311AB5">
        <w:rPr>
          <w:rFonts w:ascii="Times New Roman" w:eastAsia="Times New Roman" w:hAnsi="Times New Roman" w:cs="Times New Roman"/>
          <w:sz w:val="27"/>
          <w:szCs w:val="27"/>
          <w:lang w:eastAsia="ar-SA"/>
        </w:rPr>
        <w:t xml:space="preserve"> конструкций элементы и (или) восстановление указанных элементов;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26)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w:t>
      </w:r>
      <w:proofErr w:type="gramEnd"/>
      <w:r w:rsidRPr="00311AB5">
        <w:rPr>
          <w:rFonts w:ascii="Times New Roman" w:eastAsia="Times New Roman" w:hAnsi="Times New Roman" w:cs="Times New Roman"/>
          <w:sz w:val="27"/>
          <w:szCs w:val="27"/>
          <w:lang w:eastAsia="ar-SA"/>
        </w:rPr>
        <w:t xml:space="preserve"> </w:t>
      </w:r>
      <w:proofErr w:type="gramStart"/>
      <w:r w:rsidRPr="00311AB5">
        <w:rPr>
          <w:rFonts w:ascii="Times New Roman" w:eastAsia="Times New Roman" w:hAnsi="Times New Roman" w:cs="Times New Roman"/>
          <w:sz w:val="27"/>
          <w:szCs w:val="27"/>
          <w:lang w:eastAsia="ar-SA"/>
        </w:rPr>
        <w:t>местах</w:t>
      </w:r>
      <w:proofErr w:type="gramEnd"/>
      <w:r w:rsidRPr="00311AB5">
        <w:rPr>
          <w:rFonts w:ascii="Times New Roman" w:eastAsia="Times New Roman" w:hAnsi="Times New Roman" w:cs="Times New Roman"/>
          <w:sz w:val="27"/>
          <w:szCs w:val="27"/>
          <w:lang w:eastAsia="ar-SA"/>
        </w:rPr>
        <w:t xml:space="preserve"> общественного пользования;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28) ночное время – период времени с 22:00 до 07:00 часов по местному времени;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29) сезонные (летние) кафе – временные сооружения или временные конструкции, установленные и оборудованные в соответствии с порядком, предусмотренным в городском поселении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30) бункер - мусоросборник, предназначенный для складирования крупногабаритных отходов;</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ru-RU"/>
        </w:rPr>
        <w:lastRenderedPageBreak/>
        <w:t>31) контейнер - мусоросборник, предназначенный для складирования твердых коммунальных отходов, за исключением крупногабаритных отходов;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32) урны для мусора - емкости, предназначенные для сбора в них отходов потребления и устанавливаемые на территории городского поселения около административных и социальных зданий и сооружений, в местах общего пользования (улицах, парках, скверах) и иных объектах;</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36) 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38) санитарная очистка территории – зачистка территорий, сбор, вывоз и утилизация (обезвреживание) твердых коммунальных отходов и </w:t>
      </w:r>
      <w:proofErr w:type="gramStart"/>
      <w:r w:rsidRPr="00311AB5">
        <w:rPr>
          <w:rFonts w:ascii="Times New Roman" w:eastAsia="Times New Roman" w:hAnsi="Times New Roman" w:cs="Times New Roman"/>
          <w:sz w:val="27"/>
          <w:szCs w:val="27"/>
          <w:lang w:eastAsia="ar-SA"/>
        </w:rPr>
        <w:t>крупногабаритного</w:t>
      </w:r>
      <w:proofErr w:type="gramEnd"/>
      <w:r w:rsidRPr="00311AB5">
        <w:rPr>
          <w:rFonts w:ascii="Times New Roman" w:eastAsia="Times New Roman" w:hAnsi="Times New Roman" w:cs="Times New Roman"/>
          <w:sz w:val="27"/>
          <w:szCs w:val="27"/>
          <w:lang w:eastAsia="ar-SA"/>
        </w:rPr>
        <w:t xml:space="preserve"> отходов;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40) животное без владельца - животное, которое не имеет владельца или владелец которого неизвестен (безнадзорные животные);</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proofErr w:type="gramStart"/>
      <w:r w:rsidRPr="00311AB5">
        <w:rPr>
          <w:rFonts w:ascii="Times New Roman" w:eastAsia="Times New Roman" w:hAnsi="Times New Roman" w:cs="Times New Roman"/>
          <w:sz w:val="27"/>
          <w:szCs w:val="27"/>
          <w:lang w:eastAsia="ru-RU"/>
        </w:rPr>
        <w:t xml:space="preserve">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содержанию </w:t>
      </w:r>
      <w:r w:rsidRPr="00311AB5">
        <w:rPr>
          <w:rFonts w:ascii="Times New Roman" w:eastAsia="Times New Roman" w:hAnsi="Times New Roman" w:cs="Times New Roman"/>
          <w:sz w:val="27"/>
          <w:szCs w:val="27"/>
          <w:lang w:eastAsia="ru-RU"/>
        </w:rPr>
        <w:lastRenderedPageBreak/>
        <w:t>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w:t>
      </w:r>
      <w:proofErr w:type="gramEnd"/>
      <w:r w:rsidRPr="00311AB5">
        <w:rPr>
          <w:rFonts w:ascii="Times New Roman" w:eastAsia="Times New Roman" w:hAnsi="Times New Roman" w:cs="Times New Roman"/>
          <w:sz w:val="27"/>
          <w:szCs w:val="27"/>
          <w:lang w:eastAsia="ru-RU"/>
        </w:rPr>
        <w:t xml:space="preserve"> неоказание при наличии возможности владельцем помощи животному, находящемуся в опасном для жизни или здоровья состоянии</w:t>
      </w:r>
      <w:r w:rsidRPr="00311AB5">
        <w:rPr>
          <w:rFonts w:ascii="Times New Roman" w:eastAsia="Times New Roman" w:hAnsi="Times New Roman" w:cs="Times New Roman"/>
          <w:sz w:val="27"/>
          <w:szCs w:val="27"/>
          <w:lang w:eastAsia="ar-SA"/>
        </w:rPr>
        <w:t>;</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43) 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44) отлов безнадзорных животных – мероприятия по регулированию численности безнадзорных животных.</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7. Благоустройство территорий может достигаться путем реализации следующих принципов:</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принцип функционального разнообразия - насыщенность территории разнообразными социальными и коммерческими сервисами;</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принцип комфортной организации пешеходной среды - создание в городском поселении условий для приятных, безопасных, удобных пешеходных прогулок путем совмещения различных функций (</w:t>
      </w:r>
      <w:proofErr w:type="gramStart"/>
      <w:r w:rsidRPr="00311AB5">
        <w:rPr>
          <w:rFonts w:ascii="Times New Roman" w:eastAsia="Times New Roman" w:hAnsi="Times New Roman" w:cs="Times New Roman"/>
          <w:sz w:val="27"/>
          <w:szCs w:val="27"/>
          <w:lang w:eastAsia="ru-RU"/>
        </w:rPr>
        <w:t>транзитная</w:t>
      </w:r>
      <w:proofErr w:type="gramEnd"/>
      <w:r w:rsidRPr="00311AB5">
        <w:rPr>
          <w:rFonts w:ascii="Times New Roman" w:eastAsia="Times New Roman" w:hAnsi="Times New Roman" w:cs="Times New Roman"/>
          <w:sz w:val="27"/>
          <w:szCs w:val="27"/>
          <w:lang w:eastAsia="ru-RU"/>
        </w:rPr>
        <w:t>, коммуникационная, рекреационная, потребительская) на пешеходных маршрутах;</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принцип комфортной мобильности - наличие у жителей городского поселения сопоставимых по скорости и уровню комфорта возможностей доступа к основным точкам притяжения в городском поселении при помощи различных видов транспорта (личный автотранспорт, различные виды общественного транспорта, велосипед);</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принцип комфортной среды для общения - гармоничное размещение в городском поселении 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tabs>
          <w:tab w:val="right" w:pos="10212"/>
        </w:tabs>
        <w:suppressAutoHyphens/>
        <w:spacing w:after="0" w:line="240" w:lineRule="auto"/>
        <w:ind w:firstLine="709"/>
        <w:contextualSpacing/>
        <w:jc w:val="center"/>
        <w:rPr>
          <w:rFonts w:ascii="Times New Roman" w:eastAsia="Times New Roman" w:hAnsi="Times New Roman" w:cs="Times New Roman"/>
          <w:b/>
          <w:bCs/>
          <w:sz w:val="27"/>
          <w:szCs w:val="27"/>
          <w:lang w:eastAsia="ar-SA"/>
        </w:rPr>
      </w:pPr>
      <w:r w:rsidRPr="00311AB5">
        <w:rPr>
          <w:rFonts w:ascii="Times New Roman" w:eastAsia="Times New Roman" w:hAnsi="Times New Roman" w:cs="Times New Roman"/>
          <w:b/>
          <w:bCs/>
          <w:sz w:val="27"/>
          <w:szCs w:val="27"/>
          <w:lang w:val="en-US" w:eastAsia="ar-SA"/>
        </w:rPr>
        <w:t>II</w:t>
      </w:r>
      <w:r w:rsidRPr="00311AB5">
        <w:rPr>
          <w:rFonts w:ascii="Times New Roman" w:eastAsia="Times New Roman" w:hAnsi="Times New Roman" w:cs="Times New Roman"/>
          <w:b/>
          <w:bCs/>
          <w:sz w:val="27"/>
          <w:szCs w:val="27"/>
          <w:lang w:eastAsia="ar-SA"/>
        </w:rPr>
        <w:t>. Требования к объектам и элементам благоустройства</w:t>
      </w:r>
    </w:p>
    <w:p w:rsidR="00311AB5" w:rsidRPr="00311AB5" w:rsidRDefault="00311AB5" w:rsidP="00311AB5">
      <w:pPr>
        <w:tabs>
          <w:tab w:val="right" w:pos="10212"/>
        </w:tabs>
        <w:suppressAutoHyphens/>
        <w:spacing w:after="0" w:line="240" w:lineRule="auto"/>
        <w:ind w:firstLine="709"/>
        <w:contextualSpacing/>
        <w:jc w:val="center"/>
        <w:rPr>
          <w:rFonts w:ascii="Times New Roman" w:eastAsia="Times New Roman" w:hAnsi="Times New Roman" w:cs="Times New Roman"/>
          <w:bCs/>
          <w:sz w:val="27"/>
          <w:szCs w:val="27"/>
          <w:lang w:eastAsia="ar-SA"/>
        </w:rPr>
      </w:pPr>
    </w:p>
    <w:p w:rsidR="00311AB5" w:rsidRPr="00311AB5" w:rsidRDefault="00311AB5" w:rsidP="00311AB5">
      <w:pPr>
        <w:spacing w:after="0" w:line="240" w:lineRule="auto"/>
        <w:ind w:firstLine="709"/>
        <w:contextualSpacing/>
        <w:jc w:val="center"/>
        <w:rPr>
          <w:rFonts w:ascii="Times New Roman" w:eastAsia="Times New Roman" w:hAnsi="Times New Roman" w:cs="Times New Roman"/>
          <w:b/>
          <w:sz w:val="27"/>
          <w:szCs w:val="27"/>
          <w:lang w:eastAsia="ar-SA"/>
        </w:rPr>
      </w:pPr>
      <w:r w:rsidRPr="00311AB5">
        <w:rPr>
          <w:rFonts w:ascii="Times New Roman" w:eastAsia="Times New Roman" w:hAnsi="Times New Roman" w:cs="Times New Roman"/>
          <w:b/>
          <w:sz w:val="27"/>
          <w:szCs w:val="27"/>
          <w:lang w:eastAsia="ar-SA"/>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311AB5" w:rsidRPr="00311AB5" w:rsidRDefault="00311AB5" w:rsidP="00311AB5">
      <w:pPr>
        <w:spacing w:after="0" w:line="240" w:lineRule="auto"/>
        <w:ind w:firstLine="709"/>
        <w:contextualSpacing/>
        <w:jc w:val="both"/>
        <w:rPr>
          <w:rFonts w:ascii="Times New Roman" w:eastAsia="Times New Roman" w:hAnsi="Times New Roman" w:cs="Times New Roman"/>
          <w:b/>
          <w:sz w:val="27"/>
          <w:szCs w:val="27"/>
          <w:lang w:eastAsia="ar-SA"/>
        </w:rPr>
      </w:pPr>
    </w:p>
    <w:p w:rsidR="00311AB5" w:rsidRPr="00311AB5" w:rsidRDefault="00311AB5" w:rsidP="00311AB5">
      <w:pPr>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8. Содержание территорий городского поселения и мероприятия по развитию благоустройства осуществляются в соответствии с настоящими правилами благоустройства.</w:t>
      </w:r>
    </w:p>
    <w:p w:rsidR="00311AB5" w:rsidRPr="00311AB5" w:rsidRDefault="00311AB5" w:rsidP="00311AB5">
      <w:pPr>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9. Объектами благоустройства в целях настоящих правил являются:</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детские площадки, спортивные и другие площадки отдыха и досуга;</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 w:name="100015"/>
      <w:bookmarkEnd w:id="1"/>
      <w:r w:rsidRPr="00311AB5">
        <w:rPr>
          <w:rFonts w:ascii="Times New Roman" w:eastAsia="Times New Roman" w:hAnsi="Times New Roman" w:cs="Times New Roman"/>
          <w:color w:val="000000"/>
          <w:sz w:val="27"/>
          <w:szCs w:val="27"/>
          <w:lang w:eastAsia="ru-RU"/>
        </w:rPr>
        <w:t>площадки для выгула и дрессировки собак;</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2" w:name="100016"/>
      <w:bookmarkEnd w:id="2"/>
      <w:r w:rsidRPr="00311AB5">
        <w:rPr>
          <w:rFonts w:ascii="Times New Roman" w:eastAsia="Times New Roman" w:hAnsi="Times New Roman" w:cs="Times New Roman"/>
          <w:color w:val="000000"/>
          <w:sz w:val="27"/>
          <w:szCs w:val="27"/>
          <w:lang w:eastAsia="ru-RU"/>
        </w:rPr>
        <w:t>площадки автостоянок;</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3" w:name="100017"/>
      <w:bookmarkEnd w:id="3"/>
      <w:r w:rsidRPr="00311AB5">
        <w:rPr>
          <w:rFonts w:ascii="Times New Roman" w:eastAsia="Times New Roman" w:hAnsi="Times New Roman" w:cs="Times New Roman"/>
          <w:color w:val="000000"/>
          <w:sz w:val="27"/>
          <w:szCs w:val="27"/>
          <w:lang w:eastAsia="ru-RU"/>
        </w:rPr>
        <w:t>улицы (в том числе пешеходные) и дороги;</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4" w:name="100018"/>
      <w:bookmarkEnd w:id="4"/>
      <w:r w:rsidRPr="00311AB5">
        <w:rPr>
          <w:rFonts w:ascii="Times New Roman" w:eastAsia="Times New Roman" w:hAnsi="Times New Roman" w:cs="Times New Roman"/>
          <w:color w:val="000000"/>
          <w:sz w:val="27"/>
          <w:szCs w:val="27"/>
          <w:lang w:eastAsia="ru-RU"/>
        </w:rPr>
        <w:t>парки, скверы, иные зеленые зоны;</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5" w:name="100019"/>
      <w:bookmarkEnd w:id="5"/>
      <w:r w:rsidRPr="00311AB5">
        <w:rPr>
          <w:rFonts w:ascii="Times New Roman" w:eastAsia="Times New Roman" w:hAnsi="Times New Roman" w:cs="Times New Roman"/>
          <w:color w:val="000000"/>
          <w:sz w:val="27"/>
          <w:szCs w:val="27"/>
          <w:lang w:eastAsia="ru-RU"/>
        </w:rPr>
        <w:t>площади, набережные и другие территории;</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6" w:name="100020"/>
      <w:bookmarkEnd w:id="6"/>
      <w:r w:rsidRPr="00311AB5">
        <w:rPr>
          <w:rFonts w:ascii="Times New Roman" w:eastAsia="Times New Roman" w:hAnsi="Times New Roman" w:cs="Times New Roman"/>
          <w:color w:val="000000"/>
          <w:sz w:val="27"/>
          <w:szCs w:val="27"/>
          <w:lang w:eastAsia="ru-RU"/>
        </w:rPr>
        <w:t>технические зоны транспортных, инженерных коммуникаций, водоохранные зоны;</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7" w:name="100021"/>
      <w:bookmarkEnd w:id="7"/>
      <w:r w:rsidRPr="00311AB5">
        <w:rPr>
          <w:rFonts w:ascii="Times New Roman" w:eastAsia="Times New Roman" w:hAnsi="Times New Roman" w:cs="Times New Roman"/>
          <w:color w:val="000000"/>
          <w:sz w:val="27"/>
          <w:szCs w:val="27"/>
          <w:lang w:eastAsia="ru-RU"/>
        </w:rPr>
        <w:t>контейнерные площадки и площадки для складирования отдельных групп коммунальных отходов.</w:t>
      </w:r>
    </w:p>
    <w:p w:rsidR="00311AB5" w:rsidRPr="00311AB5" w:rsidRDefault="00311AB5" w:rsidP="00311AB5">
      <w:pPr>
        <w:numPr>
          <w:ilvl w:val="0"/>
          <w:numId w:val="20"/>
        </w:numPr>
        <w:suppressAutoHyphens/>
        <w:spacing w:after="0" w:line="240" w:lineRule="auto"/>
        <w:ind w:left="0"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Элементами благоустройства в целях настоящих правил являются:</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элементы озеленения;</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8" w:name="100024"/>
      <w:bookmarkEnd w:id="8"/>
      <w:r w:rsidRPr="00311AB5">
        <w:rPr>
          <w:rFonts w:ascii="Times New Roman" w:eastAsia="Times New Roman" w:hAnsi="Times New Roman" w:cs="Times New Roman"/>
          <w:color w:val="000000"/>
          <w:sz w:val="27"/>
          <w:szCs w:val="27"/>
          <w:lang w:eastAsia="ru-RU"/>
        </w:rPr>
        <w:t>покрытия;</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9" w:name="100025"/>
      <w:bookmarkEnd w:id="9"/>
      <w:r w:rsidRPr="00311AB5">
        <w:rPr>
          <w:rFonts w:ascii="Times New Roman" w:eastAsia="Times New Roman" w:hAnsi="Times New Roman" w:cs="Times New Roman"/>
          <w:color w:val="000000"/>
          <w:sz w:val="27"/>
          <w:szCs w:val="27"/>
          <w:lang w:eastAsia="ru-RU"/>
        </w:rPr>
        <w:t>ограждения (заборы);</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0" w:name="100026"/>
      <w:bookmarkEnd w:id="10"/>
      <w:r w:rsidRPr="00311AB5">
        <w:rPr>
          <w:rFonts w:ascii="Times New Roman" w:eastAsia="Times New Roman" w:hAnsi="Times New Roman" w:cs="Times New Roman"/>
          <w:color w:val="000000"/>
          <w:sz w:val="27"/>
          <w:szCs w:val="27"/>
          <w:lang w:eastAsia="ru-RU"/>
        </w:rPr>
        <w:t>водные устройства;</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1" w:name="100027"/>
      <w:bookmarkEnd w:id="11"/>
      <w:r w:rsidRPr="00311AB5">
        <w:rPr>
          <w:rFonts w:ascii="Times New Roman" w:eastAsia="Times New Roman" w:hAnsi="Times New Roman" w:cs="Times New Roman"/>
          <w:color w:val="000000"/>
          <w:sz w:val="27"/>
          <w:szCs w:val="27"/>
          <w:lang w:eastAsia="ru-RU"/>
        </w:rPr>
        <w:t>уличное коммунально-бытовое и техническое оборудование;</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2" w:name="100028"/>
      <w:bookmarkEnd w:id="12"/>
      <w:r w:rsidRPr="00311AB5">
        <w:rPr>
          <w:rFonts w:ascii="Times New Roman" w:eastAsia="Times New Roman" w:hAnsi="Times New Roman" w:cs="Times New Roman"/>
          <w:color w:val="000000"/>
          <w:sz w:val="27"/>
          <w:szCs w:val="27"/>
          <w:lang w:eastAsia="ru-RU"/>
        </w:rPr>
        <w:t>игровое и спортивное оборудование;</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3" w:name="100029"/>
      <w:bookmarkEnd w:id="13"/>
      <w:r w:rsidRPr="00311AB5">
        <w:rPr>
          <w:rFonts w:ascii="Times New Roman" w:eastAsia="Times New Roman" w:hAnsi="Times New Roman" w:cs="Times New Roman"/>
          <w:color w:val="000000"/>
          <w:sz w:val="27"/>
          <w:szCs w:val="27"/>
          <w:lang w:eastAsia="ru-RU"/>
        </w:rPr>
        <w:t>элементы освещения;</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4" w:name="100030"/>
      <w:bookmarkEnd w:id="14"/>
      <w:r w:rsidRPr="00311AB5">
        <w:rPr>
          <w:rFonts w:ascii="Times New Roman" w:eastAsia="Times New Roman" w:hAnsi="Times New Roman" w:cs="Times New Roman"/>
          <w:color w:val="000000"/>
          <w:sz w:val="27"/>
          <w:szCs w:val="27"/>
          <w:lang w:eastAsia="ru-RU"/>
        </w:rPr>
        <w:t>средства размещения информации и рекламные конструкции;</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5" w:name="100031"/>
      <w:bookmarkEnd w:id="15"/>
      <w:r w:rsidRPr="00311AB5">
        <w:rPr>
          <w:rFonts w:ascii="Times New Roman" w:eastAsia="Times New Roman" w:hAnsi="Times New Roman" w:cs="Times New Roman"/>
          <w:color w:val="000000"/>
          <w:sz w:val="27"/>
          <w:szCs w:val="27"/>
          <w:lang w:eastAsia="ru-RU"/>
        </w:rPr>
        <w:t>малые архитектурные формы и городская мебель;</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6" w:name="100032"/>
      <w:bookmarkEnd w:id="16"/>
      <w:r w:rsidRPr="00311AB5">
        <w:rPr>
          <w:rFonts w:ascii="Times New Roman" w:eastAsia="Times New Roman" w:hAnsi="Times New Roman" w:cs="Times New Roman"/>
          <w:color w:val="000000"/>
          <w:sz w:val="27"/>
          <w:szCs w:val="27"/>
          <w:lang w:eastAsia="ru-RU"/>
        </w:rPr>
        <w:t>некапитальные нестационарные сооружения;</w:t>
      </w:r>
    </w:p>
    <w:p w:rsidR="00311AB5" w:rsidRPr="00311AB5" w:rsidRDefault="00311AB5" w:rsidP="00311AB5">
      <w:pPr>
        <w:spacing w:after="0" w:line="240" w:lineRule="auto"/>
        <w:ind w:firstLine="709"/>
        <w:jc w:val="both"/>
        <w:textAlignment w:val="baseline"/>
        <w:rPr>
          <w:rFonts w:ascii="Times New Roman" w:eastAsia="Times New Roman" w:hAnsi="Times New Roman" w:cs="Times New Roman"/>
          <w:color w:val="000000"/>
          <w:sz w:val="27"/>
          <w:szCs w:val="27"/>
          <w:lang w:eastAsia="ru-RU"/>
        </w:rPr>
      </w:pPr>
      <w:bookmarkStart w:id="17" w:name="100033"/>
      <w:bookmarkEnd w:id="17"/>
      <w:r w:rsidRPr="00311AB5">
        <w:rPr>
          <w:rFonts w:ascii="Times New Roman" w:eastAsia="Times New Roman" w:hAnsi="Times New Roman" w:cs="Times New Roman"/>
          <w:color w:val="000000"/>
          <w:sz w:val="27"/>
          <w:szCs w:val="27"/>
          <w:lang w:eastAsia="ru-RU"/>
        </w:rPr>
        <w:t>элементы объектов капитального строительства.</w:t>
      </w:r>
    </w:p>
    <w:p w:rsidR="00311AB5" w:rsidRPr="00311AB5" w:rsidRDefault="00311AB5" w:rsidP="00311A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11. </w:t>
      </w:r>
      <w:proofErr w:type="gramStart"/>
      <w:r w:rsidRPr="00311AB5">
        <w:rPr>
          <w:rFonts w:ascii="Times New Roman" w:eastAsia="Times New Roman" w:hAnsi="Times New Roman" w:cs="Times New Roman"/>
          <w:sz w:val="27"/>
          <w:szCs w:val="27"/>
          <w:lang w:eastAsia="ar-SA"/>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городском поселении и размещаемых на них конструкций и оборудования, установленными нормативными правовыми актами Российской Федерации и</w:t>
      </w:r>
      <w:proofErr w:type="gramEnd"/>
      <w:r w:rsidRPr="00311AB5">
        <w:rPr>
          <w:rFonts w:ascii="Times New Roman" w:eastAsia="Times New Roman" w:hAnsi="Times New Roman" w:cs="Times New Roman"/>
          <w:sz w:val="27"/>
          <w:szCs w:val="27"/>
          <w:lang w:eastAsia="ar-SA"/>
        </w:rPr>
        <w:t xml:space="preserve"> нормативно-правовыми актами городского поселения.</w:t>
      </w:r>
    </w:p>
    <w:p w:rsidR="00311AB5" w:rsidRPr="00311AB5" w:rsidRDefault="00311AB5" w:rsidP="00311A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ar-SA"/>
        </w:rPr>
      </w:pPr>
      <w:r w:rsidRPr="00311AB5">
        <w:rPr>
          <w:rFonts w:ascii="Times New Roman" w:eastAsia="Times New Roman" w:hAnsi="Times New Roman" w:cs="Times New Roman"/>
          <w:color w:val="000000"/>
          <w:sz w:val="27"/>
          <w:szCs w:val="27"/>
          <w:lang w:eastAsia="ar-SA"/>
        </w:rPr>
        <w:t>12.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311AB5" w:rsidRPr="00311AB5" w:rsidRDefault="00311AB5" w:rsidP="00311A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ar-SA"/>
        </w:rPr>
      </w:pPr>
      <w:r w:rsidRPr="00311AB5">
        <w:rPr>
          <w:rFonts w:ascii="Times New Roman" w:eastAsia="Times New Roman" w:hAnsi="Times New Roman" w:cs="Times New Roman"/>
          <w:color w:val="000000"/>
          <w:sz w:val="27"/>
          <w:szCs w:val="27"/>
          <w:lang w:eastAsia="ar-SA"/>
        </w:rPr>
        <w:t>13.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311AB5" w:rsidRPr="00311AB5" w:rsidRDefault="00311AB5" w:rsidP="00311AB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ar-SA"/>
        </w:rPr>
      </w:pPr>
      <w:r w:rsidRPr="00311AB5">
        <w:rPr>
          <w:rFonts w:ascii="Times New Roman" w:eastAsia="Times New Roman" w:hAnsi="Times New Roman" w:cs="Times New Roman"/>
          <w:color w:val="000000"/>
          <w:sz w:val="27"/>
          <w:szCs w:val="27"/>
          <w:lang w:eastAsia="ar-SA"/>
        </w:rPr>
        <w:t xml:space="preserve">14. </w:t>
      </w:r>
      <w:proofErr w:type="gramStart"/>
      <w:r w:rsidRPr="00311AB5">
        <w:rPr>
          <w:rFonts w:ascii="Times New Roman" w:eastAsia="Times New Roman" w:hAnsi="Times New Roman" w:cs="Times New Roman"/>
          <w:sz w:val="27"/>
          <w:szCs w:val="27"/>
          <w:lang w:eastAsia="ar-SA"/>
        </w:rPr>
        <w:t xml:space="preserve">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w:t>
      </w:r>
      <w:r w:rsidRPr="00311AB5">
        <w:rPr>
          <w:rFonts w:ascii="Times New Roman" w:eastAsia="Times New Roman" w:hAnsi="Times New Roman" w:cs="Times New Roman"/>
          <w:sz w:val="27"/>
          <w:szCs w:val="27"/>
          <w:lang w:eastAsia="ar-SA"/>
        </w:rPr>
        <w:lastRenderedPageBreak/>
        <w:t>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администрации городского поселения.</w:t>
      </w:r>
      <w:proofErr w:type="gramEnd"/>
    </w:p>
    <w:p w:rsidR="00311AB5" w:rsidRPr="00311AB5" w:rsidRDefault="00311AB5" w:rsidP="00311AB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jc w:val="center"/>
        <w:outlineLvl w:val="1"/>
        <w:rPr>
          <w:rFonts w:ascii="Times New Roman" w:eastAsia="MS Gothic" w:hAnsi="Times New Roman" w:cs="Times New Roman"/>
          <w:b/>
          <w:sz w:val="27"/>
          <w:szCs w:val="27"/>
          <w:lang w:eastAsia="ar-SA"/>
        </w:rPr>
      </w:pPr>
      <w:bookmarkStart w:id="18" w:name="_Toc402276770"/>
      <w:r w:rsidRPr="00311AB5">
        <w:rPr>
          <w:rFonts w:ascii="Times New Roman" w:eastAsia="MS Gothic" w:hAnsi="Times New Roman" w:cs="Times New Roman"/>
          <w:b/>
          <w:sz w:val="27"/>
          <w:szCs w:val="27"/>
          <w:lang w:eastAsia="ar-SA"/>
        </w:rPr>
        <w:t>Улично-дорожная сеть</w:t>
      </w:r>
      <w:bookmarkEnd w:id="18"/>
    </w:p>
    <w:p w:rsidR="00311AB5" w:rsidRPr="00311AB5" w:rsidRDefault="00311AB5" w:rsidP="00311AB5">
      <w:pPr>
        <w:suppressAutoHyphens/>
        <w:spacing w:after="0" w:line="240" w:lineRule="auto"/>
        <w:ind w:firstLine="709"/>
        <w:contextualSpacing/>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15.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w:t>
      </w:r>
      <w:proofErr w:type="gramStart"/>
      <w:r w:rsidRPr="00311AB5">
        <w:rPr>
          <w:rFonts w:ascii="Times New Roman" w:eastAsia="Times New Roman" w:hAnsi="Times New Roman" w:cs="Times New Roman"/>
          <w:sz w:val="27"/>
          <w:szCs w:val="27"/>
          <w:lang w:eastAsia="ar-SA"/>
        </w:rPr>
        <w:t>благоустройства</w:t>
      </w:r>
      <w:proofErr w:type="gramEnd"/>
      <w:r w:rsidRPr="00311AB5">
        <w:rPr>
          <w:rFonts w:ascii="Times New Roman" w:eastAsia="Times New Roman" w:hAnsi="Times New Roman" w:cs="Times New Roman"/>
          <w:sz w:val="27"/>
          <w:szCs w:val="27"/>
          <w:lang w:eastAsia="ar-SA"/>
        </w:rPr>
        <w:t xml:space="preserve"> возможно производить на сеть улиц определенной категории, отдельную улицу или площадь, часть улицы или площади, транспортное сооружение.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 Разработка проекта благоустройства на территориях транспортных и инженерных коммуникаций городского поселения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19" w:name="_Toc402276771"/>
      <w:r w:rsidRPr="00311AB5">
        <w:rPr>
          <w:rFonts w:ascii="Times New Roman" w:eastAsia="MS Gothic" w:hAnsi="Times New Roman" w:cs="Times New Roman"/>
          <w:b/>
          <w:sz w:val="27"/>
          <w:szCs w:val="27"/>
          <w:lang w:eastAsia="ar-SA"/>
        </w:rPr>
        <w:t>Улицы и дороги</w:t>
      </w:r>
      <w:bookmarkEnd w:id="19"/>
    </w:p>
    <w:p w:rsidR="00311AB5" w:rsidRPr="00311AB5" w:rsidRDefault="00311AB5" w:rsidP="00311AB5">
      <w:pPr>
        <w:suppressAutoHyphens/>
        <w:spacing w:after="0" w:line="240" w:lineRule="auto"/>
        <w:ind w:firstLine="709"/>
        <w:contextualSpacing/>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17. </w:t>
      </w:r>
      <w:proofErr w:type="gramStart"/>
      <w:r w:rsidRPr="00311AB5">
        <w:rPr>
          <w:rFonts w:ascii="Times New Roman" w:eastAsia="Times New Roman" w:hAnsi="Times New Roman" w:cs="Times New Roman"/>
          <w:sz w:val="27"/>
          <w:szCs w:val="27"/>
          <w:lang w:eastAsia="ar-SA"/>
        </w:rPr>
        <w:t>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w:t>
      </w:r>
      <w:proofErr w:type="gramEnd"/>
      <w:r w:rsidRPr="00311AB5">
        <w:rPr>
          <w:rFonts w:ascii="Times New Roman" w:eastAsia="Times New Roman" w:hAnsi="Times New Roman" w:cs="Times New Roman"/>
          <w:sz w:val="27"/>
          <w:szCs w:val="27"/>
          <w:lang w:eastAsia="ar-SA"/>
        </w:rPr>
        <w:t xml:space="preserve"> автомобильным дорогам общего пользования.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 Виды и конструкции дорожного покрытия проектируются с учетом категории улицы и обеспечением безопасности движения.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w:t>
      </w:r>
      <w:r w:rsidRPr="00311AB5">
        <w:rPr>
          <w:rFonts w:ascii="Times New Roman" w:eastAsia="Times New Roman" w:hAnsi="Times New Roman" w:cs="Times New Roman"/>
          <w:sz w:val="27"/>
          <w:szCs w:val="27"/>
          <w:lang w:eastAsia="ar-SA"/>
        </w:rPr>
        <w:lastRenderedPageBreak/>
        <w:t xml:space="preserve">растения.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20" w:name="_Toc402276772"/>
      <w:r w:rsidRPr="00311AB5">
        <w:rPr>
          <w:rFonts w:ascii="Times New Roman" w:eastAsia="MS Gothic" w:hAnsi="Times New Roman" w:cs="Times New Roman"/>
          <w:b/>
          <w:sz w:val="27"/>
          <w:szCs w:val="27"/>
          <w:lang w:eastAsia="ar-SA"/>
        </w:rPr>
        <w:t>Площади</w:t>
      </w:r>
      <w:bookmarkEnd w:id="20"/>
    </w:p>
    <w:p w:rsidR="00311AB5" w:rsidRPr="00311AB5" w:rsidRDefault="00311AB5" w:rsidP="00311AB5">
      <w:pPr>
        <w:suppressAutoHyphens/>
        <w:spacing w:after="0" w:line="240" w:lineRule="auto"/>
        <w:ind w:firstLine="709"/>
        <w:contextualSpacing/>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21. </w:t>
      </w:r>
      <w:proofErr w:type="gramStart"/>
      <w:r w:rsidRPr="00311AB5">
        <w:rPr>
          <w:rFonts w:ascii="Times New Roman" w:eastAsia="Times New Roman" w:hAnsi="Times New Roman" w:cs="Times New Roman"/>
          <w:sz w:val="27"/>
          <w:szCs w:val="27"/>
          <w:lang w:eastAsia="ar-SA"/>
        </w:rPr>
        <w:t>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23.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твердых коммунальных расходов.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 В зависимости от функционального назначения площади на ней размещаются следующие дополнительные элементы благоустройства: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на главных, приобъектных, мемориальных площадях – произведения монументально-декоративного искусства, водные устройства (фонтаны);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bookmarkStart w:id="21" w:name="_Toc402276773"/>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Пешеходные переходы</w:t>
      </w:r>
      <w:bookmarkEnd w:id="21"/>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28.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29. Обязательный перечень элементов благоустройства наземных </w:t>
      </w:r>
      <w:r w:rsidRPr="00311AB5">
        <w:rPr>
          <w:rFonts w:ascii="Times New Roman" w:eastAsia="Times New Roman" w:hAnsi="Times New Roman" w:cs="Times New Roman"/>
          <w:sz w:val="27"/>
          <w:szCs w:val="27"/>
          <w:lang w:eastAsia="ar-SA"/>
        </w:rPr>
        <w:lastRenderedPageBreak/>
        <w:t>пешеходных переходов включает: дорожную разметку, пандусы для съезда с уровня тротуара на уровень проезжей части, осветительное оборудование.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jc w:val="center"/>
        <w:outlineLvl w:val="1"/>
        <w:rPr>
          <w:rFonts w:ascii="Times New Roman" w:eastAsia="MS Gothic" w:hAnsi="Times New Roman" w:cs="Times New Roman"/>
          <w:b/>
          <w:sz w:val="27"/>
          <w:szCs w:val="27"/>
          <w:lang w:eastAsia="ar-SA"/>
        </w:rPr>
      </w:pPr>
      <w:bookmarkStart w:id="22" w:name="_Toc402276774"/>
    </w:p>
    <w:p w:rsidR="00311AB5" w:rsidRPr="00311AB5" w:rsidRDefault="00311AB5" w:rsidP="00311AB5">
      <w:pPr>
        <w:suppressAutoHyphens/>
        <w:spacing w:after="0" w:line="240" w:lineRule="auto"/>
        <w:ind w:firstLine="709"/>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Технические зоны транспортных, инженерных коммуникаций, инженерные коммуникации, водоохранные зоны</w:t>
      </w:r>
      <w:bookmarkEnd w:id="22"/>
    </w:p>
    <w:p w:rsidR="00311AB5" w:rsidRPr="00311AB5" w:rsidRDefault="00311AB5" w:rsidP="00311AB5">
      <w:pPr>
        <w:suppressAutoHyphens/>
        <w:spacing w:after="0" w:line="240" w:lineRule="auto"/>
        <w:ind w:firstLine="709"/>
        <w:jc w:val="center"/>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30. На территории городского поселения предусматриваются следующие виды технических (охранно-эксплуатационных) зон, выделяемые линиями градостроительного регулирования: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магистральных коллекторов и трубопроводов;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кабелей высокого и низкого напряжения, слабых токов, линий высоковольтных передач.</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31. </w:t>
      </w:r>
      <w:proofErr w:type="gramStart"/>
      <w:r w:rsidRPr="00311AB5">
        <w:rPr>
          <w:rFonts w:ascii="Times New Roman" w:eastAsia="Times New Roman" w:hAnsi="Times New Roman" w:cs="Times New Roman"/>
          <w:sz w:val="27"/>
          <w:szCs w:val="27"/>
          <w:lang w:eastAsia="ar-SA"/>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w:t>
      </w:r>
      <w:proofErr w:type="gramEnd"/>
      <w:r w:rsidRPr="00311AB5">
        <w:rPr>
          <w:rFonts w:ascii="Times New Roman" w:eastAsia="Times New Roman" w:hAnsi="Times New Roman" w:cs="Times New Roman"/>
          <w:sz w:val="27"/>
          <w:szCs w:val="27"/>
          <w:lang w:eastAsia="ar-SA"/>
        </w:rPr>
        <w:t xml:space="preserve"> и эксплуатации проходящих в технической зоне коммуникаций.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32.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33. Благоустройство полосы отвода железной дороги проектируется с учетом действующих строительных норм и правил.</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34. Береговая линия (граница водного объекта) определяется для: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рек, ручьев, каналов, озер, обводненного карьера – по среднемноголетнему уровню вод в период, когда они не покрыты льдом;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пруда, водохранилища – по нормальному подпорному уровню воды;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болота – по границе залежи торфа на нулевой глубине.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35. Разработка проекта благоустройства территорий водоохранных зон осуществляется в соответствии с водным </w:t>
      </w:r>
      <w:hyperlink r:id="rId7" w:history="1">
        <w:r w:rsidRPr="00311AB5">
          <w:rPr>
            <w:rFonts w:ascii="Times New Roman" w:eastAsia="Times New Roman" w:hAnsi="Times New Roman" w:cs="Times New Roman"/>
            <w:sz w:val="27"/>
            <w:szCs w:val="27"/>
            <w:lang w:eastAsia="ar-SA"/>
          </w:rPr>
          <w:t>законодательством</w:t>
        </w:r>
      </w:hyperlink>
      <w:r w:rsidRPr="00311AB5">
        <w:rPr>
          <w:rFonts w:ascii="Times New Roman" w:eastAsia="Times New Roman" w:hAnsi="Times New Roman" w:cs="Times New Roman"/>
          <w:sz w:val="27"/>
          <w:szCs w:val="27"/>
          <w:lang w:eastAsia="ar-SA"/>
        </w:rPr>
        <w:t xml:space="preserve"> Российской Федерации.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23" w:name="_Toc402276775"/>
      <w:r w:rsidRPr="00311AB5">
        <w:rPr>
          <w:rFonts w:ascii="Times New Roman" w:eastAsia="MS Gothic" w:hAnsi="Times New Roman" w:cs="Times New Roman"/>
          <w:b/>
          <w:sz w:val="27"/>
          <w:szCs w:val="27"/>
          <w:lang w:eastAsia="ar-SA"/>
        </w:rPr>
        <w:t>Детские площадки</w:t>
      </w:r>
      <w:bookmarkEnd w:id="23"/>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36.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 правилами.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37. </w:t>
      </w:r>
      <w:proofErr w:type="gramStart"/>
      <w:r w:rsidRPr="00311AB5">
        <w:rPr>
          <w:rFonts w:ascii="Times New Roman" w:eastAsia="Times New Roman" w:hAnsi="Times New Roman" w:cs="Times New Roman"/>
          <w:sz w:val="27"/>
          <w:szCs w:val="27"/>
          <w:lang w:eastAsia="ar-SA"/>
        </w:rPr>
        <w:t>Детские площадки предназначены для игр и активного отдыха детей разных возрастов: преддошкольного (до 3 лет), дошкольного (от 3 до 7 лет), младшего и среднего школьного возраста (от 7 до 12 лет), подростков (от 12 до 16 лет).</w:t>
      </w:r>
      <w:proofErr w:type="gramEnd"/>
      <w:r w:rsidRPr="00311AB5">
        <w:rPr>
          <w:rFonts w:ascii="Times New Roman" w:eastAsia="Times New Roman" w:hAnsi="Times New Roman" w:cs="Times New Roman"/>
          <w:sz w:val="27"/>
          <w:szCs w:val="27"/>
          <w:lang w:eastAsia="ar-SA"/>
        </w:rPr>
        <w:t xml:space="preserve"> Детские площадки могут быть организованы в виде отдельных </w:t>
      </w:r>
      <w:r w:rsidRPr="00311AB5">
        <w:rPr>
          <w:rFonts w:ascii="Times New Roman" w:eastAsia="Times New Roman" w:hAnsi="Times New Roman" w:cs="Times New Roman"/>
          <w:sz w:val="27"/>
          <w:szCs w:val="27"/>
          <w:lang w:eastAsia="ar-SA"/>
        </w:rPr>
        <w:lastRenderedPageBreak/>
        <w:t xml:space="preserve">площадок для различных возрастных групп или как комплексные игровые площадки с зонированием по возрастным интересам.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38.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39. Детские площадки для преддошкольного и дошкольного возраста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40. Площадки для игр детей на территориях жилого назначения проектируются из расчета 0,5-0,7 кв</w:t>
      </w:r>
      <w:proofErr w:type="gramStart"/>
      <w:r w:rsidRPr="00311AB5">
        <w:rPr>
          <w:rFonts w:ascii="Times New Roman" w:eastAsia="Times New Roman" w:hAnsi="Times New Roman" w:cs="Times New Roman"/>
          <w:sz w:val="27"/>
          <w:szCs w:val="27"/>
          <w:lang w:eastAsia="ar-SA"/>
        </w:rPr>
        <w:t>.м</w:t>
      </w:r>
      <w:proofErr w:type="gramEnd"/>
      <w:r w:rsidRPr="00311AB5">
        <w:rPr>
          <w:rFonts w:ascii="Times New Roman" w:eastAsia="Times New Roman" w:hAnsi="Times New Roman" w:cs="Times New Roman"/>
          <w:sz w:val="27"/>
          <w:szCs w:val="27"/>
          <w:lang w:eastAsia="ar-SA"/>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городском поселении.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41. Площадки детей преддошкольного возраста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42.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43.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44.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45.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46. Для сопряжения поверхностей площадки и газона применяются садовые бортовые камни со скошенными или закругленными краями.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47. Размещение игрового оборудования проектируется с учетом нормативных параметров безопасности. Площадки спортивно-игровых </w:t>
      </w:r>
      <w:r w:rsidRPr="00311AB5">
        <w:rPr>
          <w:rFonts w:ascii="Times New Roman" w:eastAsia="Times New Roman" w:hAnsi="Times New Roman" w:cs="Times New Roman"/>
          <w:sz w:val="27"/>
          <w:szCs w:val="27"/>
          <w:lang w:eastAsia="ar-SA"/>
        </w:rPr>
        <w:lastRenderedPageBreak/>
        <w:t>комплексов оборудуются стендом с правилами поведения на площадке и пользования спортивно-игровым оборудованием.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49.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50.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51.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52.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53. Минимальное расстояние от детских площадок до контейнерных площадок – 15 метров, разворотных площадок на конечных остановках маршрутов пассажирского транспорта – не менее 50 метров.</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54.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55.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56. При ограждении площадок зелеными насаждениями, а также при их озеленении не допускается применение растений с колючками и ядовитыми плодами.</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57.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58.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59.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w:t>
      </w:r>
      <w:r w:rsidRPr="00311AB5">
        <w:rPr>
          <w:rFonts w:ascii="Times New Roman" w:eastAsia="Times New Roman" w:hAnsi="Times New Roman" w:cs="Times New Roman"/>
          <w:sz w:val="27"/>
          <w:szCs w:val="27"/>
          <w:lang w:eastAsia="ar-SA"/>
        </w:rPr>
        <w:lastRenderedPageBreak/>
        <w:t>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должны быть гладкими.</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62.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63. Крепление элементов оборудования должно исключать возможность их демонтажа без применения инструментов.</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64.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65. Не допускается наличие выступающих частей фундаментов, арматуры и элементов крепления. </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66.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При чрезвычайной ситуации доступы должны обеспечить возможность детям покинуть оборудование.</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67. 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68. 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69. Песок в песочнице не должен содержать посторонних предметов, мусора, экскрементов животных, большого количества насекомых.</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lastRenderedPageBreak/>
        <w:t>Площадки отдыха</w:t>
      </w:r>
    </w:p>
    <w:p w:rsidR="00311AB5" w:rsidRPr="00311AB5" w:rsidRDefault="00311AB5" w:rsidP="00311AB5">
      <w:pPr>
        <w:suppressAutoHyphens/>
        <w:spacing w:after="0" w:line="240" w:lineRule="auto"/>
        <w:ind w:firstLine="709"/>
        <w:jc w:val="center"/>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70.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возможно размещение полосы озеленения (кустарник, деревья).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71.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72.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73.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74. Функционирование осветительного оборудования обеспечивается в режиме освещения территории, на которой расположена площадка.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75. Минимальный размер площадки с установкой одного стола со скамьями для настольных игр устанавливается в пределах 12-15 кв. м.</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24" w:name="_Toc402276777"/>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Спортивные площадки</w:t>
      </w:r>
      <w:bookmarkEnd w:id="24"/>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76.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77.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w:t>
      </w:r>
      <w:r w:rsidRPr="00311AB5">
        <w:rPr>
          <w:rFonts w:ascii="Times New Roman" w:eastAsia="Times New Roman" w:hAnsi="Times New Roman" w:cs="Times New Roman"/>
          <w:sz w:val="27"/>
          <w:szCs w:val="27"/>
          <w:lang w:eastAsia="ar-SA"/>
        </w:rPr>
        <w:lastRenderedPageBreak/>
        <w:t>детей) устанавливаются площадью не менее 150 кв. м, школьного возраста (100 детей) – не менее 250 кв. 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78.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79.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w:t>
      </w:r>
      <w:proofErr w:type="gramStart"/>
      <w:r w:rsidRPr="00311AB5">
        <w:rPr>
          <w:rFonts w:ascii="Times New Roman" w:eastAsia="Times New Roman" w:hAnsi="Times New Roman" w:cs="Times New Roman"/>
          <w:sz w:val="27"/>
          <w:szCs w:val="27"/>
          <w:lang w:eastAsia="ar-SA"/>
        </w:rPr>
        <w:t>площадки</w:t>
      </w:r>
      <w:proofErr w:type="gramEnd"/>
      <w:r w:rsidRPr="00311AB5">
        <w:rPr>
          <w:rFonts w:ascii="Times New Roman" w:eastAsia="Times New Roman" w:hAnsi="Times New Roman" w:cs="Times New Roman"/>
          <w:sz w:val="27"/>
          <w:szCs w:val="27"/>
          <w:lang w:eastAsia="ar-SA"/>
        </w:rPr>
        <w:t xml:space="preserve"> возможно применять вертикальное озеленение.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80.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25" w:name="_Toc402276778"/>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Контейнерные площадки</w:t>
      </w:r>
      <w:bookmarkEnd w:id="25"/>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81.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82.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воды.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83. 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84.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85. Размер контейнерных площадок должен быть рассчитан на установку необходимого числа контейнеров, но не более пяти.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заключенного с собственником ТКО.</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86. Раздельное накопление ТКО предусматривает разделение ТКО </w:t>
      </w:r>
      <w:r w:rsidRPr="00311AB5">
        <w:rPr>
          <w:rFonts w:ascii="Times New Roman" w:eastAsia="Times New Roman" w:hAnsi="Times New Roman" w:cs="Times New Roman"/>
          <w:sz w:val="27"/>
          <w:szCs w:val="27"/>
          <w:lang w:eastAsia="ar-SA"/>
        </w:rPr>
        <w:lastRenderedPageBreak/>
        <w:t>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26" w:name="_Toc402276779"/>
      <w:r w:rsidRPr="00311AB5">
        <w:rPr>
          <w:rFonts w:ascii="Times New Roman" w:eastAsia="MS Gothic" w:hAnsi="Times New Roman" w:cs="Times New Roman"/>
          <w:b/>
          <w:sz w:val="27"/>
          <w:szCs w:val="27"/>
          <w:lang w:eastAsia="ar-SA"/>
        </w:rPr>
        <w:t xml:space="preserve">Площадки для выгула </w:t>
      </w:r>
      <w:bookmarkEnd w:id="26"/>
      <w:r w:rsidRPr="00311AB5">
        <w:rPr>
          <w:rFonts w:ascii="Times New Roman" w:eastAsia="MS Gothic" w:hAnsi="Times New Roman" w:cs="Times New Roman"/>
          <w:b/>
          <w:sz w:val="27"/>
          <w:szCs w:val="27"/>
          <w:lang w:eastAsia="ar-SA"/>
        </w:rPr>
        <w:t>животных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87</w:t>
      </w:r>
      <w:r w:rsidRPr="00311AB5">
        <w:rPr>
          <w:rFonts w:ascii="Times New Roman" w:eastAsia="Times New Roman" w:hAnsi="Times New Roman" w:cs="Times New Roman"/>
          <w:bCs/>
          <w:sz w:val="27"/>
          <w:szCs w:val="27"/>
          <w:lang w:eastAsia="ar-SA"/>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88.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89.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На территории площадки должен быть установлен информационный стенд с правилами пользования площадкой.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90.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bCs/>
          <w:sz w:val="27"/>
          <w:szCs w:val="27"/>
          <w:lang w:eastAsia="ar-SA"/>
        </w:rPr>
        <w:t>91.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92. Озеленение проектируется из периметральных плотных посадок высокого кустарника в виде живой изгороди или вертикального озеленения.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bookmarkStart w:id="27" w:name="_Toc402276780"/>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7"/>
          <w:szCs w:val="27"/>
          <w:lang w:eastAsia="ar-SA"/>
        </w:rPr>
      </w:pPr>
      <w:r w:rsidRPr="00311AB5">
        <w:rPr>
          <w:rFonts w:ascii="Times New Roman" w:eastAsia="Times New Roman" w:hAnsi="Times New Roman" w:cs="Times New Roman"/>
          <w:b/>
          <w:sz w:val="27"/>
          <w:szCs w:val="27"/>
          <w:lang w:eastAsia="ar-SA"/>
        </w:rPr>
        <w:t>Площадки для дрессировки собак</w:t>
      </w:r>
      <w:bookmarkEnd w:id="27"/>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27"/>
          <w:szCs w:val="27"/>
          <w:lang w:eastAsia="ar-SA"/>
        </w:rPr>
      </w:pPr>
      <w:r w:rsidRPr="00311AB5">
        <w:rPr>
          <w:rFonts w:ascii="Times New Roman" w:eastAsia="Times New Roman" w:hAnsi="Times New Roman" w:cs="Times New Roman"/>
          <w:sz w:val="27"/>
          <w:szCs w:val="27"/>
          <w:lang w:eastAsia="ar-SA"/>
        </w:rPr>
        <w:t>93. Площадки для дрессировки собак размещаются на удалении от застройки жилого и общественного назначения не менее чем на 50 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94.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 xml:space="preserve">95. Покрытие площадки предусматривают </w:t>
      </w:r>
      <w:proofErr w:type="gramStart"/>
      <w:r w:rsidRPr="00311AB5">
        <w:rPr>
          <w:rFonts w:ascii="Times New Roman" w:eastAsia="Times New Roman" w:hAnsi="Times New Roman" w:cs="Times New Roman"/>
          <w:sz w:val="27"/>
          <w:szCs w:val="27"/>
          <w:lang w:eastAsia="ar-SA"/>
        </w:rPr>
        <w:t>имеющим</w:t>
      </w:r>
      <w:proofErr w:type="gramEnd"/>
      <w:r w:rsidRPr="00311AB5">
        <w:rPr>
          <w:rFonts w:ascii="Times New Roman" w:eastAsia="Times New Roman" w:hAnsi="Times New Roman" w:cs="Times New Roman"/>
          <w:sz w:val="27"/>
          <w:szCs w:val="27"/>
          <w:lang w:eastAsia="ar-SA"/>
        </w:rPr>
        <w:t xml:space="preserve">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96.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7"/>
          <w:szCs w:val="27"/>
          <w:lang w:eastAsia="ru-RU"/>
        </w:rPr>
      </w:pPr>
      <w:r w:rsidRPr="00311AB5">
        <w:rPr>
          <w:rFonts w:ascii="Times New Roman" w:eastAsia="Times New Roman" w:hAnsi="Times New Roman" w:cs="Times New Roman"/>
          <w:b/>
          <w:sz w:val="27"/>
          <w:szCs w:val="27"/>
          <w:lang w:eastAsia="ru-RU"/>
        </w:rPr>
        <w:t>Приюты для животных</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97. </w:t>
      </w:r>
      <w:proofErr w:type="gramStart"/>
      <w:r w:rsidRPr="00311AB5">
        <w:rPr>
          <w:rFonts w:ascii="Times New Roman" w:eastAsia="Times New Roman" w:hAnsi="Times New Roman" w:cs="Times New Roman"/>
          <w:sz w:val="27"/>
          <w:szCs w:val="27"/>
          <w:lang w:eastAsia="ru-RU"/>
        </w:rPr>
        <w:t xml:space="preserve">Деятельность в отношении приютов для </w:t>
      </w:r>
      <w:r w:rsidRPr="00311AB5">
        <w:rPr>
          <w:rFonts w:ascii="Times New Roman" w:eastAsia="Times New Roman" w:hAnsi="Times New Roman" w:cs="Times New Roman"/>
          <w:sz w:val="27"/>
          <w:szCs w:val="27"/>
          <w:lang w:eastAsia="ar-SA"/>
        </w:rPr>
        <w:t>безнадзорных</w:t>
      </w:r>
      <w:r w:rsidRPr="00311AB5">
        <w:rPr>
          <w:rFonts w:ascii="Times New Roman" w:eastAsia="Times New Roman" w:hAnsi="Times New Roman" w:cs="Times New Roman"/>
          <w:sz w:val="27"/>
          <w:szCs w:val="27"/>
          <w:lang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roofErr w:type="gramEnd"/>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98. Приюты для животных создаются в целях осуществления деятельности по содержанию животных, в том числе животных без владельцев, животных, от права </w:t>
      </w:r>
      <w:proofErr w:type="gramStart"/>
      <w:r w:rsidRPr="00311AB5">
        <w:rPr>
          <w:rFonts w:ascii="Times New Roman" w:eastAsia="Times New Roman" w:hAnsi="Times New Roman" w:cs="Times New Roman"/>
          <w:sz w:val="27"/>
          <w:szCs w:val="27"/>
          <w:lang w:eastAsia="ru-RU"/>
        </w:rPr>
        <w:t>собственности</w:t>
      </w:r>
      <w:proofErr w:type="gramEnd"/>
      <w:r w:rsidRPr="00311AB5">
        <w:rPr>
          <w:rFonts w:ascii="Times New Roman" w:eastAsia="Times New Roman" w:hAnsi="Times New Roman" w:cs="Times New Roman"/>
          <w:sz w:val="27"/>
          <w:szCs w:val="27"/>
          <w:lang w:eastAsia="ru-RU"/>
        </w:rPr>
        <w:t xml:space="preserve"> на которых владельцы отказались. </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ar-SA"/>
        </w:rPr>
        <w:t xml:space="preserve">99. </w:t>
      </w:r>
      <w:r w:rsidRPr="00311AB5">
        <w:rPr>
          <w:rFonts w:ascii="Times New Roman" w:eastAsia="Times New Roman" w:hAnsi="Times New Roman" w:cs="Times New Roman"/>
          <w:sz w:val="27"/>
          <w:szCs w:val="27"/>
          <w:lang w:eastAsia="ru-RU"/>
        </w:rPr>
        <w:t xml:space="preserve">Отлов </w:t>
      </w:r>
      <w:r w:rsidRPr="00311AB5">
        <w:rPr>
          <w:rFonts w:ascii="Times New Roman" w:eastAsia="Times New Roman" w:hAnsi="Times New Roman" w:cs="Times New Roman"/>
          <w:sz w:val="27"/>
          <w:szCs w:val="27"/>
          <w:lang w:eastAsia="ar-SA"/>
        </w:rPr>
        <w:t>безнадзорных</w:t>
      </w:r>
      <w:r w:rsidRPr="00311AB5">
        <w:rPr>
          <w:rFonts w:ascii="Times New Roman" w:eastAsia="Times New Roman" w:hAnsi="Times New Roman" w:cs="Times New Roman"/>
          <w:sz w:val="27"/>
          <w:szCs w:val="27"/>
          <w:lang w:eastAsia="ru-RU"/>
        </w:rPr>
        <w:t xml:space="preserve"> животных на территории </w:t>
      </w:r>
      <w:r w:rsidR="00E31300">
        <w:rPr>
          <w:rFonts w:ascii="Times New Roman" w:eastAsia="Times New Roman" w:hAnsi="Times New Roman" w:cs="Times New Roman"/>
          <w:sz w:val="27"/>
          <w:szCs w:val="27"/>
          <w:lang w:eastAsia="ru-RU"/>
        </w:rPr>
        <w:t>городс</w:t>
      </w:r>
      <w:r w:rsidRPr="00311AB5">
        <w:rPr>
          <w:rFonts w:ascii="Times New Roman" w:eastAsia="Times New Roman" w:hAnsi="Times New Roman" w:cs="Times New Roman"/>
          <w:sz w:val="27"/>
          <w:szCs w:val="27"/>
          <w:lang w:eastAsia="ru-RU"/>
        </w:rPr>
        <w:t>кого поселения регулируется законодательством Российской Федерации.</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roofErr w:type="gramStart"/>
      <w:r w:rsidRPr="00311AB5">
        <w:rPr>
          <w:rFonts w:ascii="Times New Roman" w:eastAsia="Times New Roman" w:hAnsi="Times New Roman" w:cs="Times New Roman"/>
          <w:bCs/>
          <w:sz w:val="27"/>
          <w:szCs w:val="27"/>
          <w:lang w:eastAsia="ru-RU"/>
        </w:rPr>
        <w:t xml:space="preserve">В соответствии с </w:t>
      </w:r>
      <w:r w:rsidRPr="00311AB5">
        <w:rPr>
          <w:rFonts w:ascii="Times New Roman" w:eastAsia="Times New Roman" w:hAnsi="Times New Roman" w:cs="Times New Roman"/>
          <w:sz w:val="27"/>
          <w:szCs w:val="27"/>
          <w:lang w:eastAsia="ru-RU"/>
        </w:rPr>
        <w:t xml:space="preserve">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 </w:t>
      </w:r>
      <w:r w:rsidRPr="00311AB5">
        <w:rPr>
          <w:rFonts w:ascii="Times New Roman" w:eastAsia="Times New Roman" w:hAnsi="Times New Roman" w:cs="Times New Roman"/>
          <w:bCs/>
          <w:sz w:val="27"/>
          <w:szCs w:val="27"/>
          <w:lang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roofErr w:type="gramEnd"/>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100. </w:t>
      </w:r>
      <w:r w:rsidRPr="00311AB5">
        <w:rPr>
          <w:rFonts w:ascii="Times New Roman" w:eastAsia="Times New Roman" w:hAnsi="Times New Roman" w:cs="Times New Roman"/>
          <w:sz w:val="27"/>
          <w:szCs w:val="27"/>
          <w:lang w:eastAsia="ar-SA"/>
        </w:rPr>
        <w:t xml:space="preserve">Передержка безнадзорных животных на территории городского поселения регулируется </w:t>
      </w:r>
      <w:r w:rsidRPr="00311AB5">
        <w:rPr>
          <w:rFonts w:ascii="Times New Roman" w:eastAsia="Times New Roman" w:hAnsi="Times New Roman" w:cs="Times New Roman"/>
          <w:sz w:val="27"/>
          <w:szCs w:val="27"/>
          <w:lang w:eastAsia="ru-RU"/>
        </w:rPr>
        <w:t>порядком организации деятельности приютов для животных и норм содержания животных в них на территории Забайкальского края.</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101. </w:t>
      </w:r>
      <w:proofErr w:type="gramStart"/>
      <w:r w:rsidRPr="00311AB5">
        <w:rPr>
          <w:rFonts w:ascii="Times New Roman" w:eastAsia="Times New Roman" w:hAnsi="Times New Roman" w:cs="Times New Roman"/>
          <w:sz w:val="27"/>
          <w:szCs w:val="27"/>
          <w:lang w:eastAsia="ru-RU"/>
        </w:rPr>
        <w:t xml:space="preserve">Содержание </w:t>
      </w:r>
      <w:r w:rsidRPr="00311AB5">
        <w:rPr>
          <w:rFonts w:ascii="Times New Roman" w:eastAsia="Times New Roman" w:hAnsi="Times New Roman" w:cs="Times New Roman"/>
          <w:sz w:val="27"/>
          <w:szCs w:val="27"/>
          <w:lang w:eastAsia="ar-SA"/>
        </w:rPr>
        <w:t>безнадзорных</w:t>
      </w:r>
      <w:r w:rsidRPr="00311AB5">
        <w:rPr>
          <w:rFonts w:ascii="Times New Roman" w:eastAsia="Times New Roman" w:hAnsi="Times New Roman" w:cs="Times New Roman"/>
          <w:sz w:val="27"/>
          <w:szCs w:val="27"/>
          <w:lang w:eastAsia="ru-RU"/>
        </w:rPr>
        <w:t xml:space="preserve"> животных в приютах, а также размещение в приютах и содержание в них </w:t>
      </w:r>
      <w:r w:rsidRPr="00311AB5">
        <w:rPr>
          <w:rFonts w:ascii="Times New Roman" w:eastAsia="Times New Roman" w:hAnsi="Times New Roman" w:cs="Times New Roman"/>
          <w:sz w:val="27"/>
          <w:szCs w:val="27"/>
          <w:lang w:eastAsia="ar-SA"/>
        </w:rPr>
        <w:t>безнадзорных</w:t>
      </w:r>
      <w:r w:rsidRPr="00311AB5">
        <w:rPr>
          <w:rFonts w:ascii="Times New Roman" w:eastAsia="Times New Roman" w:hAnsi="Times New Roman" w:cs="Times New Roman"/>
          <w:sz w:val="27"/>
          <w:szCs w:val="27"/>
          <w:lang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roofErr w:type="gramEnd"/>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102. Пункты временного содержания безнадзорного домашнего скота (временные стоянки) на территории городского посел</w:t>
      </w:r>
      <w:r w:rsidR="00E31300">
        <w:rPr>
          <w:rFonts w:ascii="Times New Roman" w:eastAsia="Times New Roman" w:hAnsi="Times New Roman" w:cs="Times New Roman"/>
          <w:sz w:val="27"/>
          <w:szCs w:val="27"/>
          <w:lang w:eastAsia="ar-SA"/>
        </w:rPr>
        <w:t>е</w:t>
      </w:r>
      <w:r w:rsidRPr="00311AB5">
        <w:rPr>
          <w:rFonts w:ascii="Times New Roman" w:eastAsia="Times New Roman" w:hAnsi="Times New Roman" w:cs="Times New Roman"/>
          <w:sz w:val="27"/>
          <w:szCs w:val="27"/>
          <w:lang w:eastAsia="ar-SA"/>
        </w:rPr>
        <w:t xml:space="preserve">ния создаются постановлением  администрации городского поселния в соответствии со статьями 230-232 Гражданского кодекса Российской Федерации, </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ar-SA"/>
        </w:rPr>
        <w:lastRenderedPageBreak/>
        <w:t xml:space="preserve">Отвественность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103.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28" w:name="_Toc402276781"/>
      <w:r w:rsidRPr="00311AB5">
        <w:rPr>
          <w:rFonts w:ascii="Times New Roman" w:eastAsia="MS Gothic" w:hAnsi="Times New Roman" w:cs="Times New Roman"/>
          <w:b/>
          <w:sz w:val="27"/>
          <w:szCs w:val="27"/>
          <w:lang w:eastAsia="ar-SA"/>
        </w:rPr>
        <w:t xml:space="preserve">Площадки автостоянок, размещение и хранение транспортных средств на территории </w:t>
      </w:r>
      <w:bookmarkEnd w:id="28"/>
      <w:r w:rsidRPr="00311AB5">
        <w:rPr>
          <w:rFonts w:ascii="Times New Roman" w:eastAsia="MS Gothic" w:hAnsi="Times New Roman" w:cs="Times New Roman"/>
          <w:b/>
          <w:sz w:val="27"/>
          <w:szCs w:val="27"/>
          <w:lang w:eastAsia="ar-SA"/>
        </w:rPr>
        <w:t>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104. </w:t>
      </w:r>
      <w:proofErr w:type="gramStart"/>
      <w:r w:rsidRPr="00311AB5">
        <w:rPr>
          <w:rFonts w:ascii="Times New Roman" w:eastAsia="Times New Roman" w:hAnsi="Times New Roman" w:cs="Times New Roman"/>
          <w:sz w:val="27"/>
          <w:szCs w:val="27"/>
          <w:lang w:eastAsia="ar-SA"/>
        </w:rPr>
        <w:t>На территории городского поселения 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105.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106.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Сопряжение покрытия площадки с проездом выполняется в одном уровне без укладки бортового камня.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107.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108. При обнаружении брошенных, разукомплектованных транспортных </w:t>
      </w:r>
      <w:r w:rsidRPr="00311AB5">
        <w:rPr>
          <w:rFonts w:ascii="Times New Roman" w:eastAsia="Times New Roman" w:hAnsi="Times New Roman" w:cs="Times New Roman"/>
          <w:sz w:val="27"/>
          <w:szCs w:val="27"/>
          <w:lang w:eastAsia="ar-SA"/>
        </w:rPr>
        <w:lastRenderedPageBreak/>
        <w:t xml:space="preserve">средств, администрация городского поселения инициируют обращения в суд для признания таких транспортных средств </w:t>
      </w:r>
      <w:proofErr w:type="gramStart"/>
      <w:r w:rsidRPr="00311AB5">
        <w:rPr>
          <w:rFonts w:ascii="Times New Roman" w:eastAsia="Times New Roman" w:hAnsi="Times New Roman" w:cs="Times New Roman"/>
          <w:sz w:val="27"/>
          <w:szCs w:val="27"/>
          <w:lang w:eastAsia="ar-SA"/>
        </w:rPr>
        <w:t>бесхозяйными</w:t>
      </w:r>
      <w:proofErr w:type="gramEnd"/>
      <w:r w:rsidRPr="00311AB5">
        <w:rPr>
          <w:rFonts w:ascii="Times New Roman" w:eastAsia="Times New Roman" w:hAnsi="Times New Roman" w:cs="Times New Roman"/>
          <w:sz w:val="27"/>
          <w:szCs w:val="27"/>
          <w:lang w:eastAsia="ar-SA"/>
        </w:rPr>
        <w:t>.</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109.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29" w:name="_Toc402276782"/>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Основные требования по организации освещения</w:t>
      </w:r>
      <w:bookmarkEnd w:id="29"/>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110. Освещение улиц, дорог и площадей территорий городского поселения  выполняется в соответствии с настоящими Правилами.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111. Освещение улиц, дорог и площадей территорий городского поселения выполняется светильниками, располагаемыми на опорах или тросах. Освещение тротуаров и подъездов на территории городского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112.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113. Опоры на аллеях и пешеходных дорогах должны располагаться вне пешеходной части.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114.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115.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116.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117.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118.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w:t>
      </w:r>
      <w:r w:rsidRPr="00311AB5">
        <w:rPr>
          <w:rFonts w:ascii="Times New Roman" w:eastAsia="Times New Roman" w:hAnsi="Times New Roman" w:cs="Times New Roman"/>
          <w:sz w:val="27"/>
          <w:szCs w:val="27"/>
          <w:lang w:eastAsia="ar-SA"/>
        </w:rPr>
        <w:lastRenderedPageBreak/>
        <w:t>эксплуатирующей организацией.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119.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30" w:name="Par223"/>
      <w:bookmarkStart w:id="31" w:name="_Toc402276783"/>
      <w:bookmarkEnd w:id="30"/>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Архитектурное освещение</w:t>
      </w:r>
      <w:bookmarkEnd w:id="31"/>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120. </w:t>
      </w:r>
      <w:proofErr w:type="gramStart"/>
      <w:r w:rsidRPr="00311AB5">
        <w:rPr>
          <w:rFonts w:ascii="Times New Roman" w:eastAsia="Times New Roman" w:hAnsi="Times New Roman" w:cs="Times New Roman"/>
          <w:sz w:val="27"/>
          <w:szCs w:val="27"/>
          <w:lang w:eastAsia="ar-SA"/>
        </w:rPr>
        <w:t>На территории городского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архитектурное освещение.</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121. Архитектурное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32" w:name="Par229"/>
      <w:bookmarkStart w:id="33" w:name="Par233"/>
      <w:bookmarkStart w:id="34" w:name="_Toc402276784"/>
      <w:bookmarkEnd w:id="32"/>
      <w:bookmarkEnd w:id="33"/>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Источники света</w:t>
      </w:r>
      <w:bookmarkEnd w:id="34"/>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122.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123.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35" w:name="Par239"/>
      <w:bookmarkStart w:id="36" w:name="_Toc402276785"/>
      <w:bookmarkEnd w:id="35"/>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 xml:space="preserve">Общие требования к </w:t>
      </w:r>
      <w:r w:rsidRPr="00311AB5">
        <w:rPr>
          <w:rFonts w:ascii="Times New Roman" w:eastAsia="MS Gothic" w:hAnsi="Times New Roman" w:cs="Times New Roman"/>
          <w:b/>
          <w:color w:val="000000" w:themeColor="text1"/>
          <w:sz w:val="27"/>
          <w:szCs w:val="27"/>
          <w:lang w:eastAsia="ar-SA"/>
        </w:rPr>
        <w:t>р</w:t>
      </w:r>
      <w:r w:rsidRPr="00311AB5">
        <w:rPr>
          <w:rFonts w:ascii="Times New Roman" w:eastAsia="Times New Roman" w:hAnsi="Times New Roman" w:cs="Times New Roman"/>
          <w:b/>
          <w:color w:val="000000" w:themeColor="text1"/>
          <w:spacing w:val="2"/>
          <w:sz w:val="27"/>
          <w:szCs w:val="27"/>
          <w:lang w:eastAsia="ru-RU"/>
        </w:rPr>
        <w:t>азмещению и</w:t>
      </w:r>
      <w:r w:rsidRPr="00311AB5">
        <w:rPr>
          <w:rFonts w:ascii="Times New Roman" w:eastAsia="Times New Roman" w:hAnsi="Times New Roman" w:cs="Times New Roman"/>
          <w:color w:val="000000" w:themeColor="text1"/>
          <w:spacing w:val="2"/>
          <w:sz w:val="27"/>
          <w:szCs w:val="27"/>
          <w:lang w:eastAsia="ru-RU"/>
        </w:rPr>
        <w:t xml:space="preserve"> </w:t>
      </w:r>
      <w:r w:rsidRPr="00311AB5">
        <w:rPr>
          <w:rFonts w:ascii="Times New Roman" w:eastAsia="MS Gothic" w:hAnsi="Times New Roman" w:cs="Times New Roman"/>
          <w:b/>
          <w:sz w:val="27"/>
          <w:szCs w:val="27"/>
          <w:lang w:eastAsia="ar-SA"/>
        </w:rPr>
        <w:t>установке</w:t>
      </w:r>
      <w:bookmarkEnd w:id="36"/>
      <w:r w:rsidRPr="00311AB5">
        <w:rPr>
          <w:rFonts w:ascii="Times New Roman" w:eastAsia="MS Gothic" w:hAnsi="Times New Roman" w:cs="Times New Roman"/>
          <w:b/>
          <w:sz w:val="27"/>
          <w:szCs w:val="27"/>
          <w:lang w:eastAsia="ar-SA"/>
        </w:rPr>
        <w:t xml:space="preserve"> средств информации и наружной рекламы</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themeColor="text1"/>
          <w:spacing w:val="2"/>
          <w:sz w:val="27"/>
          <w:szCs w:val="27"/>
          <w:lang w:eastAsia="ru-RU"/>
        </w:rPr>
      </w:pPr>
      <w:r w:rsidRPr="00311AB5">
        <w:rPr>
          <w:rFonts w:ascii="Times New Roman" w:eastAsia="Times New Roman" w:hAnsi="Times New Roman" w:cs="Times New Roman"/>
          <w:color w:val="000000" w:themeColor="text1"/>
          <w:spacing w:val="2"/>
          <w:sz w:val="27"/>
          <w:szCs w:val="27"/>
          <w:lang w:eastAsia="ru-RU"/>
        </w:rPr>
        <w:t xml:space="preserve">124. Размещение средств наружной рекламы и информации на территории городского поселения необходимо производить согласно требованиям </w:t>
      </w:r>
      <w:hyperlink r:id="rId8" w:history="1">
        <w:r w:rsidRPr="00311AB5">
          <w:rPr>
            <w:rFonts w:ascii="Times New Roman" w:eastAsia="Times New Roman" w:hAnsi="Times New Roman" w:cs="Times New Roman"/>
            <w:color w:val="000000" w:themeColor="text1"/>
            <w:spacing w:val="2"/>
            <w:sz w:val="27"/>
            <w:szCs w:val="27"/>
            <w:lang w:eastAsia="ru-RU"/>
          </w:rPr>
          <w:t>Федерального закона от 13 марта 2006 года № 38-ФЗ «О рекламе»</w:t>
        </w:r>
      </w:hyperlink>
      <w:r w:rsidRPr="00311AB5">
        <w:rPr>
          <w:rFonts w:ascii="Times New Roman" w:eastAsia="Times New Roman" w:hAnsi="Times New Roman" w:cs="Times New Roman"/>
          <w:color w:val="000000" w:themeColor="text1"/>
          <w:spacing w:val="2"/>
          <w:sz w:val="27"/>
          <w:szCs w:val="27"/>
          <w:lang w:eastAsia="ru-RU"/>
        </w:rPr>
        <w:t xml:space="preserve">, ГОСТ </w:t>
      </w:r>
      <w:proofErr w:type="gramStart"/>
      <w:r w:rsidRPr="00311AB5">
        <w:rPr>
          <w:rFonts w:ascii="Times New Roman" w:eastAsia="Times New Roman" w:hAnsi="Times New Roman" w:cs="Times New Roman"/>
          <w:color w:val="000000" w:themeColor="text1"/>
          <w:spacing w:val="2"/>
          <w:sz w:val="27"/>
          <w:szCs w:val="27"/>
          <w:lang w:eastAsia="ru-RU"/>
        </w:rPr>
        <w:t>Р</w:t>
      </w:r>
      <w:proofErr w:type="gramEnd"/>
      <w:r w:rsidRPr="00311AB5">
        <w:rPr>
          <w:rFonts w:ascii="Times New Roman" w:eastAsia="Times New Roman" w:hAnsi="Times New Roman" w:cs="Times New Roman"/>
          <w:color w:val="000000" w:themeColor="text1"/>
          <w:spacing w:val="2"/>
          <w:sz w:val="27"/>
          <w:szCs w:val="27"/>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themeColor="text1"/>
          <w:spacing w:val="2"/>
          <w:sz w:val="27"/>
          <w:szCs w:val="27"/>
          <w:lang w:eastAsia="ru-RU"/>
        </w:rPr>
      </w:pPr>
      <w:r w:rsidRPr="00311AB5">
        <w:rPr>
          <w:rFonts w:ascii="Times New Roman" w:eastAsia="Times New Roman" w:hAnsi="Times New Roman" w:cs="Times New Roman"/>
          <w:color w:val="000000" w:themeColor="text1"/>
          <w:spacing w:val="2"/>
          <w:sz w:val="27"/>
          <w:szCs w:val="27"/>
          <w:lang w:eastAsia="ru-RU"/>
        </w:rPr>
        <w:t xml:space="preserve">125. Организации, эксплуатирующие световые рекламы и вывески, обязаны обеспечивать своевременную замену перегоревших газосветовых </w:t>
      </w:r>
      <w:r w:rsidRPr="00311AB5">
        <w:rPr>
          <w:rFonts w:ascii="Times New Roman" w:eastAsia="Times New Roman" w:hAnsi="Times New Roman" w:cs="Times New Roman"/>
          <w:color w:val="000000" w:themeColor="text1"/>
          <w:spacing w:val="2"/>
          <w:sz w:val="27"/>
          <w:szCs w:val="27"/>
          <w:lang w:eastAsia="ru-RU"/>
        </w:rPr>
        <w:lastRenderedPageBreak/>
        <w:t>трубок и электроламп. В случае неисправности отдельных знаков рекламы или вывески выключать их полностью.</w:t>
      </w:r>
    </w:p>
    <w:p w:rsidR="00311AB5" w:rsidRPr="00311AB5" w:rsidRDefault="00311AB5" w:rsidP="00311AB5">
      <w:pPr>
        <w:suppressAutoHyphens/>
        <w:spacing w:after="0" w:line="240" w:lineRule="auto"/>
        <w:ind w:firstLine="709"/>
        <w:contextualSpacing/>
        <w:jc w:val="both"/>
        <w:outlineLvl w:val="1"/>
        <w:rPr>
          <w:rFonts w:ascii="Times New Roman" w:eastAsia="Times New Roman" w:hAnsi="Times New Roman" w:cs="Times New Roman"/>
          <w:sz w:val="27"/>
          <w:szCs w:val="27"/>
          <w:lang w:eastAsia="ar-SA"/>
        </w:rPr>
      </w:pPr>
      <w:r w:rsidRPr="00311AB5">
        <w:rPr>
          <w:rFonts w:ascii="Times New Roman" w:eastAsia="Times New Roman" w:hAnsi="Times New Roman" w:cs="Times New Roman"/>
          <w:color w:val="000000" w:themeColor="text1"/>
          <w:spacing w:val="2"/>
          <w:sz w:val="27"/>
          <w:szCs w:val="27"/>
          <w:lang w:eastAsia="ru-RU"/>
        </w:rPr>
        <w:t xml:space="preserve">126. </w:t>
      </w:r>
      <w:r w:rsidRPr="00311AB5">
        <w:rPr>
          <w:rFonts w:ascii="Times New Roman" w:eastAsia="Times New Roman" w:hAnsi="Times New Roman" w:cs="Times New Roman"/>
          <w:sz w:val="27"/>
          <w:szCs w:val="27"/>
          <w:lang w:eastAsia="ar-SA"/>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themeColor="text1"/>
          <w:spacing w:val="2"/>
          <w:sz w:val="27"/>
          <w:szCs w:val="27"/>
          <w:lang w:eastAsia="ru-RU"/>
        </w:rPr>
      </w:pPr>
      <w:r w:rsidRPr="00311AB5">
        <w:rPr>
          <w:rFonts w:ascii="Times New Roman" w:eastAsia="Times New Roman" w:hAnsi="Times New Roman" w:cs="Times New Roman"/>
          <w:color w:val="000000" w:themeColor="text1"/>
          <w:spacing w:val="2"/>
          <w:sz w:val="27"/>
          <w:szCs w:val="27"/>
          <w:lang w:eastAsia="ru-RU"/>
        </w:rPr>
        <w:t>127. На глухих фасадах зданий разрешается размещение рекламных конструкций в количестве не более 4 штук.</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color w:val="000000" w:themeColor="text1"/>
          <w:spacing w:val="2"/>
          <w:sz w:val="27"/>
          <w:szCs w:val="27"/>
          <w:lang w:eastAsia="ru-RU"/>
        </w:rPr>
      </w:pPr>
      <w:r w:rsidRPr="00311AB5">
        <w:rPr>
          <w:rFonts w:ascii="Times New Roman" w:eastAsia="Times New Roman" w:hAnsi="Times New Roman" w:cs="Times New Roman"/>
          <w:color w:val="000000" w:themeColor="text1"/>
          <w:spacing w:val="2"/>
          <w:sz w:val="27"/>
          <w:szCs w:val="27"/>
          <w:lang w:eastAsia="ru-RU"/>
        </w:rPr>
        <w:t>128.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129.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130.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131.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37" w:name="_Toc402276788"/>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7"/>
          <w:szCs w:val="27"/>
          <w:lang w:eastAsia="ar-SA"/>
        </w:rPr>
      </w:pPr>
      <w:r w:rsidRPr="00311AB5">
        <w:rPr>
          <w:rFonts w:ascii="Times New Roman" w:eastAsia="MS Gothic" w:hAnsi="Times New Roman" w:cs="Times New Roman"/>
          <w:b/>
          <w:color w:val="000000" w:themeColor="text1"/>
          <w:sz w:val="27"/>
          <w:szCs w:val="27"/>
          <w:lang w:eastAsia="ar-SA"/>
        </w:rPr>
        <w:t>Основные требования к размещению некапитальных объектов</w:t>
      </w:r>
      <w:bookmarkEnd w:id="37"/>
      <w:r w:rsidRPr="00311AB5">
        <w:rPr>
          <w:rFonts w:ascii="Times New Roman" w:eastAsia="MS Gothic" w:hAnsi="Times New Roman" w:cs="Times New Roman"/>
          <w:b/>
          <w:color w:val="000000" w:themeColor="text1"/>
          <w:sz w:val="27"/>
          <w:szCs w:val="27"/>
          <w:lang w:eastAsia="ar-SA"/>
        </w:rPr>
        <w:t>.</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132. Установка некапитальных объектов допускается с разрешения и в соответствии со схемой размещения мест некапитальных объектов, установленной администрацией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133. </w:t>
      </w:r>
      <w:proofErr w:type="gramStart"/>
      <w:r w:rsidRPr="00311AB5">
        <w:rPr>
          <w:rFonts w:ascii="Times New Roman" w:eastAsia="Times New Roman" w:hAnsi="Times New Roman" w:cs="Times New Roman"/>
          <w:sz w:val="27"/>
          <w:szCs w:val="27"/>
          <w:lang w:eastAsia="ar-SA"/>
        </w:rPr>
        <w:t xml:space="preserve">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мусора, сооружения питания и автозаправочные станции – туалетными кабинами (при </w:t>
      </w:r>
      <w:r w:rsidRPr="00311AB5">
        <w:rPr>
          <w:rFonts w:ascii="Times New Roman" w:eastAsia="Times New Roman" w:hAnsi="Times New Roman" w:cs="Times New Roman"/>
          <w:sz w:val="27"/>
          <w:szCs w:val="27"/>
          <w:lang w:eastAsia="ar-SA"/>
        </w:rPr>
        <w:lastRenderedPageBreak/>
        <w:t>отсутствии общественных туалетов на прилегающей территории в</w:t>
      </w:r>
      <w:proofErr w:type="gramEnd"/>
      <w:r w:rsidRPr="00311AB5">
        <w:rPr>
          <w:rFonts w:ascii="Times New Roman" w:eastAsia="Times New Roman" w:hAnsi="Times New Roman" w:cs="Times New Roman"/>
          <w:sz w:val="27"/>
          <w:szCs w:val="27"/>
          <w:lang w:eastAsia="ar-SA"/>
        </w:rPr>
        <w:t xml:space="preserve"> зоне доступности 200 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134.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ar-SA"/>
        </w:rPr>
      </w:pPr>
      <w:r w:rsidRPr="00311AB5">
        <w:rPr>
          <w:rFonts w:ascii="Times New Roman" w:eastAsia="Times New Roman" w:hAnsi="Times New Roman" w:cs="Times New Roman"/>
          <w:sz w:val="27"/>
          <w:szCs w:val="27"/>
          <w:lang w:eastAsia="ar-SA"/>
        </w:rPr>
        <w:t xml:space="preserve">135. </w:t>
      </w:r>
      <w:proofErr w:type="gramStart"/>
      <w:r w:rsidRPr="00311AB5">
        <w:rPr>
          <w:rFonts w:ascii="Times New Roman" w:eastAsia="Times New Roman" w:hAnsi="Times New Roman" w:cs="Times New Roman"/>
          <w:color w:val="000000"/>
          <w:sz w:val="27"/>
          <w:szCs w:val="27"/>
          <w:lang w:eastAsia="ar-SA"/>
        </w:rPr>
        <w:t xml:space="preserve">Не допускается размещение некапитальных объектов в арках зданий, на газонах </w:t>
      </w:r>
      <w:r w:rsidRPr="00311AB5">
        <w:rPr>
          <w:rFonts w:ascii="Times New Roman" w:eastAsia="Times New Roman" w:hAnsi="Times New Roman" w:cs="Times New Roman"/>
          <w:color w:val="000000"/>
          <w:sz w:val="27"/>
          <w:szCs w:val="27"/>
          <w:shd w:val="clear" w:color="auto" w:fill="FFFFFF"/>
          <w:lang w:eastAsia="ar-SA"/>
        </w:rPr>
        <w:t>(без устройства специального настила),</w:t>
      </w:r>
      <w:r w:rsidRPr="00311AB5">
        <w:rPr>
          <w:rFonts w:ascii="Times New Roman" w:eastAsia="Times New Roman" w:hAnsi="Times New Roman" w:cs="Times New Roman"/>
          <w:color w:val="000000"/>
          <w:sz w:val="27"/>
          <w:szCs w:val="27"/>
          <w:lang w:eastAsia="ar-SA"/>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311AB5">
        <w:rPr>
          <w:rFonts w:ascii="Times New Roman" w:eastAsia="Times New Roman" w:hAnsi="Times New Roman" w:cs="Times New Roman"/>
          <w:color w:val="000000"/>
          <w:sz w:val="27"/>
          <w:szCs w:val="27"/>
          <w:shd w:val="clear" w:color="auto" w:fill="FFFFFF"/>
          <w:lang w:eastAsia="ar-SA"/>
        </w:rPr>
        <w:t>5</w:t>
      </w:r>
      <w:r w:rsidRPr="00311AB5">
        <w:rPr>
          <w:rFonts w:ascii="Times New Roman" w:eastAsia="Times New Roman" w:hAnsi="Times New Roman" w:cs="Times New Roman"/>
          <w:color w:val="000000"/>
          <w:sz w:val="27"/>
          <w:szCs w:val="27"/>
          <w:lang w:eastAsia="ar-SA"/>
        </w:rPr>
        <w:t xml:space="preserve"> м от остановочных павильонов, 25 м – от вентиляционных шахт, 20 м – от окон жилых помещений</w:t>
      </w:r>
      <w:proofErr w:type="gramEnd"/>
      <w:r w:rsidRPr="00311AB5">
        <w:rPr>
          <w:rFonts w:ascii="Times New Roman" w:eastAsia="Times New Roman" w:hAnsi="Times New Roman" w:cs="Times New Roman"/>
          <w:color w:val="000000"/>
          <w:sz w:val="27"/>
          <w:szCs w:val="27"/>
          <w:lang w:eastAsia="ar-SA"/>
        </w:rPr>
        <w:t>, перед витринами торговых организаций, 3 м – от ствола дерева, 1,5 м – от вн</w:t>
      </w:r>
      <w:bookmarkStart w:id="38" w:name="_Toc402276789"/>
      <w:r w:rsidRPr="00311AB5">
        <w:rPr>
          <w:rFonts w:ascii="Times New Roman" w:eastAsia="Times New Roman" w:hAnsi="Times New Roman" w:cs="Times New Roman"/>
          <w:color w:val="000000"/>
          <w:sz w:val="27"/>
          <w:szCs w:val="27"/>
          <w:lang w:eastAsia="ar-SA"/>
        </w:rPr>
        <w:t>ешней границы кроны кустарника.</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color w:val="000000"/>
          <w:sz w:val="27"/>
          <w:szCs w:val="27"/>
          <w:lang w:eastAsia="ar-SA"/>
        </w:rPr>
        <w:t xml:space="preserve">136. </w:t>
      </w:r>
      <w:proofErr w:type="gramStart"/>
      <w:r w:rsidRPr="00311AB5">
        <w:rPr>
          <w:rFonts w:ascii="Times New Roman" w:eastAsia="Times New Roman" w:hAnsi="Times New Roman" w:cs="Times New Roman"/>
          <w:sz w:val="27"/>
          <w:szCs w:val="27"/>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311AB5">
        <w:rPr>
          <w:rFonts w:ascii="Times New Roman" w:eastAsia="Times New Roman" w:hAnsi="Times New Roman" w:cs="Times New Roman"/>
          <w:sz w:val="27"/>
          <w:szCs w:val="27"/>
          <w:lang w:eastAsia="ru-RU"/>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ar-SA"/>
        </w:rPr>
      </w:pPr>
      <w:r w:rsidRPr="00311AB5">
        <w:rPr>
          <w:rFonts w:ascii="Times New Roman" w:eastAsia="Times New Roman" w:hAnsi="Times New Roman" w:cs="Times New Roman"/>
          <w:color w:val="000000"/>
          <w:sz w:val="27"/>
          <w:szCs w:val="27"/>
          <w:lang w:eastAsia="ar-SA"/>
        </w:rPr>
        <w:t>137. Некапитальные нестационарные сооружения размещаются на территории городского поселения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7"/>
          <w:szCs w:val="27"/>
          <w:lang w:eastAsia="ar-SA"/>
        </w:rPr>
      </w:pPr>
      <w:r w:rsidRPr="00311AB5">
        <w:rPr>
          <w:rFonts w:ascii="Times New Roman" w:eastAsia="Times New Roman" w:hAnsi="Times New Roman" w:cs="Times New Roman"/>
          <w:b/>
          <w:sz w:val="27"/>
          <w:szCs w:val="27"/>
          <w:lang w:eastAsia="ar-SA"/>
        </w:rPr>
        <w:t>Сезонные (летние) кафе</w:t>
      </w:r>
      <w:bookmarkEnd w:id="38"/>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138.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w:t>
      </w:r>
      <w:r w:rsidRPr="00311AB5">
        <w:rPr>
          <w:rFonts w:ascii="Times New Roman" w:eastAsia="Times New Roman" w:hAnsi="Times New Roman" w:cs="Times New Roman"/>
          <w:sz w:val="27"/>
          <w:szCs w:val="27"/>
          <w:lang w:eastAsia="ar-SA"/>
        </w:rPr>
        <w:lastRenderedPageBreak/>
        <w:t>мая. Демонтаж сезонного (летнего) кафе не позднее 1 октября.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139.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140. Не допускается размещение сезонных (летних) кафе: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141. </w:t>
      </w:r>
      <w:proofErr w:type="gramStart"/>
      <w:r w:rsidRPr="00311AB5">
        <w:rPr>
          <w:rFonts w:ascii="Times New Roman" w:eastAsia="Times New Roman" w:hAnsi="Times New Roman" w:cs="Times New Roman"/>
          <w:sz w:val="27"/>
          <w:szCs w:val="27"/>
          <w:lang w:eastAsia="ar-SA"/>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городского поселения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142. При необходимости проведения аварийных работ уведомление производится незамедлительно.</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143.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городского поселения период времени.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144. При обустройстве сезонных (летних) кафе используются сборно-разборные (легковозводимые) конструкции, элементы оборудования.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145.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146. При оборудовании сезонных (летних) кафе не допускается: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использование кирпича, строительных блоков и плит, монолитного бетона, железобетона, стальных профилированных листов, баннерной ткани;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прокладка подземных инженерных коммуникаций и проведение </w:t>
      </w:r>
      <w:r w:rsidRPr="00311AB5">
        <w:rPr>
          <w:rFonts w:ascii="Times New Roman" w:eastAsia="Times New Roman" w:hAnsi="Times New Roman" w:cs="Times New Roman"/>
          <w:sz w:val="27"/>
          <w:szCs w:val="27"/>
          <w:lang w:eastAsia="ar-SA"/>
        </w:rPr>
        <w:lastRenderedPageBreak/>
        <w:t>строительно-монтажных работ капитального характера;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147. Допускается размещение элементов оборудования сезонного (летнего) кафе с заглублением элементов их крепления до 0,30 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148..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149. </w:t>
      </w:r>
      <w:proofErr w:type="gramStart"/>
      <w:r w:rsidRPr="00311AB5">
        <w:rPr>
          <w:rFonts w:ascii="Times New Roman" w:eastAsia="Times New Roman" w:hAnsi="Times New Roman" w:cs="Times New Roman"/>
          <w:sz w:val="27"/>
          <w:szCs w:val="27"/>
          <w:lang w:eastAsia="ar-SA"/>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Pr="00311AB5" w:rsidDel="007D339D">
        <w:rPr>
          <w:rFonts w:ascii="Times New Roman" w:eastAsia="Times New Roman" w:hAnsi="Times New Roman" w:cs="Times New Roman"/>
          <w:sz w:val="27"/>
          <w:szCs w:val="27"/>
          <w:lang w:eastAsia="ar-SA"/>
        </w:rPr>
        <w:t xml:space="preserve"> </w:t>
      </w:r>
      <w:r w:rsidRPr="00311AB5">
        <w:rPr>
          <w:rFonts w:ascii="Times New Roman" w:eastAsia="Times New Roman" w:hAnsi="Times New Roman" w:cs="Times New Roman"/>
          <w:sz w:val="27"/>
          <w:szCs w:val="27"/>
          <w:lang w:eastAsia="ar-SA"/>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150. </w:t>
      </w:r>
      <w:proofErr w:type="gramStart"/>
      <w:r w:rsidRPr="00311AB5">
        <w:rPr>
          <w:rFonts w:ascii="Times New Roman" w:eastAsia="Times New Roman" w:hAnsi="Times New Roman" w:cs="Times New Roman"/>
          <w:sz w:val="27"/>
          <w:szCs w:val="27"/>
          <w:lang w:eastAsia="ar-SA"/>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151.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Конструкции декоративных ограждений не должны содержать элементов, создающих угрозу получения травм.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152. Элементы озеленения, используемые при обустройстве сезонного (летнего) кафе, должны быть устойчивыми.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153.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Вне зависимости от угла наклона территории, на которой размещается сезонное (</w:t>
      </w:r>
      <w:proofErr w:type="gramStart"/>
      <w:r w:rsidRPr="00311AB5">
        <w:rPr>
          <w:rFonts w:ascii="Times New Roman" w:eastAsia="Times New Roman" w:hAnsi="Times New Roman" w:cs="Times New Roman"/>
          <w:sz w:val="27"/>
          <w:szCs w:val="27"/>
          <w:lang w:eastAsia="ar-SA"/>
        </w:rPr>
        <w:t xml:space="preserve">летнее) </w:t>
      </w:r>
      <w:proofErr w:type="gramEnd"/>
      <w:r w:rsidRPr="00311AB5">
        <w:rPr>
          <w:rFonts w:ascii="Times New Roman" w:eastAsia="Times New Roman" w:hAnsi="Times New Roman" w:cs="Times New Roman"/>
          <w:sz w:val="27"/>
          <w:szCs w:val="27"/>
          <w:lang w:eastAsia="ar-SA"/>
        </w:rPr>
        <w:t>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154.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155. Элементы оборудования сезонных (летних) кафе должны содержаться в технически исправном состоянии, быть очищенными от грязи и иного мусора.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156. При эксплуатации сезонного (летнего) кафе не допускается: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использование оборудования, эксплуатация которого связана с выделением острых запахов (шашлычных, чебуречных и других), в случае </w:t>
      </w:r>
      <w:r w:rsidRPr="00311AB5">
        <w:rPr>
          <w:rFonts w:ascii="Times New Roman" w:eastAsia="Times New Roman" w:hAnsi="Times New Roman" w:cs="Times New Roman"/>
          <w:sz w:val="27"/>
          <w:szCs w:val="27"/>
          <w:lang w:eastAsia="ar-SA"/>
        </w:rPr>
        <w:lastRenderedPageBreak/>
        <w:t>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использование звуковоспроизводящих устройств и устрой</w:t>
      </w:r>
      <w:proofErr w:type="gramStart"/>
      <w:r w:rsidRPr="00311AB5">
        <w:rPr>
          <w:rFonts w:ascii="Times New Roman" w:eastAsia="Times New Roman" w:hAnsi="Times New Roman" w:cs="Times New Roman"/>
          <w:sz w:val="27"/>
          <w:szCs w:val="27"/>
          <w:lang w:eastAsia="ar-SA"/>
        </w:rPr>
        <w:t>ств зв</w:t>
      </w:r>
      <w:proofErr w:type="gramEnd"/>
      <w:r w:rsidRPr="00311AB5">
        <w:rPr>
          <w:rFonts w:ascii="Times New Roman" w:eastAsia="Times New Roman" w:hAnsi="Times New Roman" w:cs="Times New Roman"/>
          <w:sz w:val="27"/>
          <w:szCs w:val="27"/>
          <w:lang w:eastAsia="ar-SA"/>
        </w:rPr>
        <w:t>укоусиления, игра на музыкальных инструментах, пение, а также иные действия, нарушающие тишину и покой граждан в ночное время;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использование осветительных приборов вблизи окон жилых помещений в случае прямого попадания на окна световых лучей.</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39" w:name="_Toc402276790"/>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Требования к установке ограждений (заборов)</w:t>
      </w:r>
      <w:bookmarkEnd w:id="39"/>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157. На территории городского поселения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 При установке ограждений необходимо учитывать следующее: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прочность, обеспечивающую защиту пешеходов от наезда автомобилей;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модульность, позволяющая создавать конструкции любой формы;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наличие светоотражающих элементов, в местах возможного наезда автомобиля;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расположение ограды не далее 10 см от края газона;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использование нейтральных цветов или естественного цвета используемого материала.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158. Строительство или установка ограждений, в том числе газонных и тротуарных на территории городского поселения осуществляется по согласованию с администрацией городского поселения. Самовольная установка ограждений не допускается.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159. </w:t>
      </w:r>
      <w:proofErr w:type="gramStart"/>
      <w:r w:rsidRPr="00311AB5">
        <w:rPr>
          <w:rFonts w:ascii="Times New Roman" w:eastAsia="Times New Roman" w:hAnsi="Times New Roman" w:cs="Times New Roman"/>
          <w:sz w:val="27"/>
          <w:szCs w:val="27"/>
          <w:lang w:eastAsia="ar-SA"/>
        </w:rPr>
        <w:t>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160.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161.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162. Установка ограждений из бытовых отходов и их элементов не допускается.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163. Применение на территории городского поселения  ограждений из сетки-рабицы не допускается, за исключением ограждений индивидуальных </w:t>
      </w:r>
      <w:r w:rsidRPr="00311AB5">
        <w:rPr>
          <w:rFonts w:ascii="Times New Roman" w:eastAsia="Times New Roman" w:hAnsi="Times New Roman" w:cs="Times New Roman"/>
          <w:sz w:val="27"/>
          <w:szCs w:val="27"/>
          <w:lang w:eastAsia="ar-SA"/>
        </w:rPr>
        <w:lastRenderedPageBreak/>
        <w:t>жилых домов малой этажности и дачных участков, при условии использования полноценных секций в металлической раме.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164.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311AB5" w:rsidRPr="00311AB5" w:rsidRDefault="00311AB5" w:rsidP="00311AB5">
      <w:pPr>
        <w:widowControl w:val="0"/>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165. Глухие заборы рекомендуется заменять просматриваемыми. Если нет возможности убрать забор или заменить </w:t>
      </w:r>
      <w:proofErr w:type="gramStart"/>
      <w:r w:rsidRPr="00311AB5">
        <w:rPr>
          <w:rFonts w:ascii="Times New Roman" w:eastAsia="Times New Roman" w:hAnsi="Times New Roman" w:cs="Times New Roman"/>
          <w:sz w:val="27"/>
          <w:szCs w:val="27"/>
          <w:lang w:eastAsia="ar-SA"/>
        </w:rPr>
        <w:t>на</w:t>
      </w:r>
      <w:proofErr w:type="gramEnd"/>
      <w:r w:rsidRPr="00311AB5">
        <w:rPr>
          <w:rFonts w:ascii="Times New Roman" w:eastAsia="Times New Roman" w:hAnsi="Times New Roman" w:cs="Times New Roman"/>
          <w:sz w:val="27"/>
          <w:szCs w:val="27"/>
          <w:lang w:eastAsia="ar-SA"/>
        </w:rPr>
        <w:t xml:space="preserve"> </w:t>
      </w:r>
      <w:proofErr w:type="gramStart"/>
      <w:r w:rsidRPr="00311AB5">
        <w:rPr>
          <w:rFonts w:ascii="Times New Roman" w:eastAsia="Times New Roman" w:hAnsi="Times New Roman" w:cs="Times New Roman"/>
          <w:sz w:val="27"/>
          <w:szCs w:val="27"/>
          <w:lang w:eastAsia="ar-SA"/>
        </w:rPr>
        <w:t>просматриваемый</w:t>
      </w:r>
      <w:proofErr w:type="gramEnd"/>
      <w:r w:rsidRPr="00311AB5">
        <w:rPr>
          <w:rFonts w:ascii="Times New Roman" w:eastAsia="Times New Roman" w:hAnsi="Times New Roman" w:cs="Times New Roman"/>
          <w:sz w:val="27"/>
          <w:szCs w:val="27"/>
          <w:lang w:eastAsia="ar-SA"/>
        </w:rPr>
        <w:t>,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7"/>
          <w:szCs w:val="27"/>
          <w:lang w:eastAsia="ar-SA"/>
        </w:rPr>
      </w:pPr>
      <w:bookmarkStart w:id="40" w:name="_Toc402276791"/>
      <w:r w:rsidRPr="00311AB5">
        <w:rPr>
          <w:rFonts w:ascii="Times New Roman" w:eastAsia="MS Gothic" w:hAnsi="Times New Roman" w:cs="Times New Roman"/>
          <w:b/>
          <w:color w:val="000000" w:themeColor="text1"/>
          <w:sz w:val="27"/>
          <w:szCs w:val="27"/>
          <w:lang w:eastAsia="ar-SA"/>
        </w:rPr>
        <w:t xml:space="preserve">Основные требования к элементам </w:t>
      </w:r>
      <w:bookmarkEnd w:id="40"/>
      <w:r w:rsidRPr="00311AB5">
        <w:rPr>
          <w:rFonts w:ascii="Times New Roman" w:eastAsia="MS Gothic" w:hAnsi="Times New Roman" w:cs="Times New Roman"/>
          <w:b/>
          <w:color w:val="000000" w:themeColor="text1"/>
          <w:sz w:val="27"/>
          <w:szCs w:val="27"/>
          <w:lang w:eastAsia="ar-SA"/>
        </w:rPr>
        <w:t>объектов капитального строительства</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color w:val="000000" w:themeColor="text1"/>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166. Объекты капитального строительства должны быть оборудованы номерными, указательными и домовыми знаками (далее – домовые знаки).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167.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168.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169. Не допускается: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производить окраску фасадов объектов капитального строительства без предварительного восстановления архитектурных деталей;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самовольное переоборудование балконов и лоджий без соответствующего разрешения;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установка на элементах объектов капитального строительства, объектов, ставящих под угрозу обеспечение безопасности в случае их падения.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
          <w:color w:val="000000" w:themeColor="text1"/>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7"/>
          <w:szCs w:val="27"/>
          <w:lang w:eastAsia="ar-SA"/>
        </w:rPr>
      </w:pPr>
      <w:bookmarkStart w:id="41" w:name="_Toc402276792"/>
      <w:r w:rsidRPr="00311AB5">
        <w:rPr>
          <w:rFonts w:ascii="Times New Roman" w:eastAsia="MS Gothic" w:hAnsi="Times New Roman" w:cs="Times New Roman"/>
          <w:b/>
          <w:color w:val="000000" w:themeColor="text1"/>
          <w:sz w:val="27"/>
          <w:szCs w:val="27"/>
          <w:lang w:eastAsia="ar-SA"/>
        </w:rPr>
        <w:t>Кондиционеры и антенны</w:t>
      </w:r>
      <w:bookmarkEnd w:id="41"/>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color w:val="000000" w:themeColor="text1"/>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170. Установка кондиционеров в объектах капитального строительства </w:t>
      </w:r>
      <w:r w:rsidRPr="00311AB5">
        <w:rPr>
          <w:rFonts w:ascii="Times New Roman" w:eastAsia="Times New Roman" w:hAnsi="Times New Roman" w:cs="Times New Roman"/>
          <w:sz w:val="27"/>
          <w:szCs w:val="27"/>
          <w:lang w:eastAsia="ar-SA"/>
        </w:rPr>
        <w:lastRenderedPageBreak/>
        <w:t>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171.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42" w:name="_Toc402276793"/>
      <w:r w:rsidRPr="00311AB5">
        <w:rPr>
          <w:rFonts w:ascii="Times New Roman" w:eastAsia="MS Gothic" w:hAnsi="Times New Roman" w:cs="Times New Roman"/>
          <w:b/>
          <w:sz w:val="27"/>
          <w:szCs w:val="27"/>
          <w:lang w:eastAsia="ar-SA"/>
        </w:rPr>
        <w:t>Основные требования к установке малых архитектурных форм</w:t>
      </w:r>
      <w:bookmarkEnd w:id="42"/>
      <w:r w:rsidRPr="00311AB5">
        <w:rPr>
          <w:rFonts w:ascii="Times New Roman" w:eastAsia="MS Gothic" w:hAnsi="Times New Roman" w:cs="Times New Roman"/>
          <w:b/>
          <w:sz w:val="27"/>
          <w:szCs w:val="27"/>
          <w:lang w:eastAsia="ar-SA"/>
        </w:rPr>
        <w:t xml:space="preserve"> и оборудования</w:t>
      </w:r>
      <w:r w:rsidRPr="00311AB5">
        <w:rPr>
          <w:rFonts w:ascii="Times New Roman" w:eastAsia="MS Gothic" w:hAnsi="Times New Roman" w:cs="Times New Roman"/>
          <w:b/>
          <w:color w:val="000000" w:themeColor="text1"/>
          <w:sz w:val="27"/>
          <w:szCs w:val="27"/>
          <w:lang w:eastAsia="ar-SA"/>
        </w:rPr>
        <w:t>, устройства для оформления озеленения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172.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городского поселения  в местах общественного пользования производится по согласованию с администрацией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173. К элементам монументально-декоративного оформления муниципальных образований относятся скульптурно-архитектурные композиции, монументально-декоративные композиции, монументы, памятные знаки и иные художественно-декоративные объекты.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174.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175.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176.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177. Контейнеры – специальные кадки, ящики и иные емкости, применяемые для высадки в них зеленых насаждений.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178. Цветочницы, вазоны – небольшие емкости с растительным грунтом, в которые высаживаются цветочные растения.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179. Высота цветочниц (вазонов) должна обеспечивать предотвращение случайного наезда автомобилей и попадания мусора.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Дизайн (цвет, форма) цветочниц (вазонов) не должна отвлекать внимание от растений.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bookmarkStart w:id="43" w:name="_Toc402276795"/>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 xml:space="preserve">Мебель </w:t>
      </w:r>
      <w:bookmarkEnd w:id="43"/>
      <w:r w:rsidRPr="00311AB5">
        <w:rPr>
          <w:rFonts w:ascii="Times New Roman" w:eastAsia="MS Gothic" w:hAnsi="Times New Roman" w:cs="Times New Roman"/>
          <w:b/>
          <w:sz w:val="27"/>
          <w:szCs w:val="27"/>
          <w:lang w:eastAsia="ar-SA"/>
        </w:rPr>
        <w:t>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180. К мебели городского поселения 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181.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182. На территории </w:t>
      </w:r>
      <w:proofErr w:type="gramStart"/>
      <w:r w:rsidRPr="00311AB5">
        <w:rPr>
          <w:rFonts w:ascii="Times New Roman" w:eastAsia="Times New Roman" w:hAnsi="Times New Roman" w:cs="Times New Roman"/>
          <w:sz w:val="27"/>
          <w:szCs w:val="27"/>
          <w:lang w:eastAsia="ar-SA"/>
        </w:rPr>
        <w:t>парков</w:t>
      </w:r>
      <w:proofErr w:type="gramEnd"/>
      <w:r w:rsidRPr="00311AB5">
        <w:rPr>
          <w:rFonts w:ascii="Times New Roman" w:eastAsia="Times New Roman" w:hAnsi="Times New Roman" w:cs="Times New Roman"/>
          <w:sz w:val="27"/>
          <w:szCs w:val="27"/>
          <w:lang w:eastAsia="ar-SA"/>
        </w:rPr>
        <w:t xml:space="preserve"> возможно выполнять скамьи и столы из древесных пней-срубов, бревен и плах, не имеющих сколов и острых углов.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183. Количество размещаемой мебели городского поселения  устанавливается в зависимости от функционального назначения территории и количества посетителей на этой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7"/>
          <w:szCs w:val="27"/>
          <w:lang w:eastAsia="ar-SA"/>
        </w:rPr>
      </w:pPr>
      <w:r w:rsidRPr="00311AB5">
        <w:rPr>
          <w:rFonts w:ascii="Times New Roman" w:eastAsia="Times New Roman" w:hAnsi="Times New Roman" w:cs="Times New Roman"/>
          <w:b/>
          <w:sz w:val="27"/>
          <w:szCs w:val="27"/>
          <w:lang w:eastAsia="ar-SA"/>
        </w:rPr>
        <w:t>Пешеходные коммуникации (тротуары, аллеи, дорожки, тропинки), обеспечивающие пешеходные связи и передвижение на территории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184. При создании и благоустройстве пешеходных коммуникаций на территории городского поселения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185.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186. При создании пешеходных тротуаров учитывается следующее: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исходя из текущих планировочных решений по транспортным путям осуществляется</w:t>
      </w:r>
      <w:proofErr w:type="gramEnd"/>
      <w:r w:rsidRPr="00311AB5">
        <w:rPr>
          <w:rFonts w:ascii="Times New Roman" w:eastAsia="Times New Roman" w:hAnsi="Times New Roman" w:cs="Times New Roman"/>
          <w:sz w:val="27"/>
          <w:szCs w:val="27"/>
          <w:lang w:eastAsia="ar-SA"/>
        </w:rPr>
        <w:t xml:space="preserve"> проектирование пешеходных тротуаров с минимальным числом пересечений с проезжей частью дорог и пересечений массовых пешеходных потоков.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187. Покрытие пешеходных дорожек должно быть удобным при ходьбе и устойчивым к износу.</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188. Пешеходные дорожки и тротуары в составе активно используемых </w:t>
      </w:r>
      <w:r w:rsidRPr="00311AB5">
        <w:rPr>
          <w:rFonts w:ascii="Times New Roman" w:eastAsia="Times New Roman" w:hAnsi="Times New Roman" w:cs="Times New Roman"/>
          <w:sz w:val="27"/>
          <w:szCs w:val="27"/>
          <w:lang w:eastAsia="ar-SA"/>
        </w:rPr>
        <w:lastRenderedPageBreak/>
        <w:t>общественных пространств необходимо предусмотреть шириной, позволяющей избежать образования толпы.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189.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190. Пешеходные маршруты обеспечиваются освещением, озеленением, местами для кратковременного отдыха (скамейки и пр.).</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191.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192.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193. На дорожках скверов, бульваров, садов городского поселения  предусматриваются твердые виды покрытия с элементами сопряжения.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194. На дорожках крупных рекреационных объектов (парков, лесопарков) предусматриваются различные виды </w:t>
      </w:r>
      <w:proofErr w:type="gramStart"/>
      <w:r w:rsidRPr="00311AB5">
        <w:rPr>
          <w:rFonts w:ascii="Times New Roman" w:eastAsia="Times New Roman" w:hAnsi="Times New Roman" w:cs="Times New Roman"/>
          <w:sz w:val="27"/>
          <w:szCs w:val="27"/>
          <w:lang w:eastAsia="ar-SA"/>
        </w:rPr>
        <w:t>мягкого</w:t>
      </w:r>
      <w:proofErr w:type="gramEnd"/>
      <w:r w:rsidRPr="00311AB5">
        <w:rPr>
          <w:rFonts w:ascii="Times New Roman" w:eastAsia="Times New Roman" w:hAnsi="Times New Roman" w:cs="Times New Roman"/>
          <w:sz w:val="27"/>
          <w:szCs w:val="27"/>
          <w:lang w:eastAsia="ar-SA"/>
        </w:rPr>
        <w:t xml:space="preserve"> или комбинированных покрытий, пешеходные тропы с естественным грунтовым покрытием.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7"/>
          <w:szCs w:val="27"/>
          <w:lang w:eastAsia="ar-SA"/>
        </w:rPr>
      </w:pPr>
      <w:bookmarkStart w:id="44" w:name="_Toc402276796"/>
      <w:r w:rsidRPr="00311AB5">
        <w:rPr>
          <w:rFonts w:ascii="Times New Roman" w:eastAsia="MS Gothic" w:hAnsi="Times New Roman" w:cs="Times New Roman"/>
          <w:b/>
          <w:color w:val="000000" w:themeColor="text1"/>
          <w:sz w:val="27"/>
          <w:szCs w:val="27"/>
          <w:lang w:eastAsia="ar-SA"/>
        </w:rPr>
        <w:t>Уличное коммунально-бытовое оборудование</w:t>
      </w:r>
      <w:bookmarkEnd w:id="44"/>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color w:val="000000" w:themeColor="text1"/>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195.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196.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w:t>
      </w:r>
      <w:r w:rsidR="00E31300">
        <w:rPr>
          <w:rFonts w:ascii="Times New Roman" w:eastAsia="Times New Roman" w:hAnsi="Times New Roman" w:cs="Times New Roman"/>
          <w:sz w:val="27"/>
          <w:szCs w:val="27"/>
          <w:lang w:eastAsia="ar-SA"/>
        </w:rPr>
        <w:t>ормы пригородных электропоездов</w:t>
      </w:r>
      <w:r w:rsidRPr="00311AB5">
        <w:rPr>
          <w:rFonts w:ascii="Times New Roman" w:eastAsia="Times New Roman" w:hAnsi="Times New Roman" w:cs="Times New Roman"/>
          <w:sz w:val="27"/>
          <w:szCs w:val="27"/>
          <w:lang w:eastAsia="ar-SA"/>
        </w:rPr>
        <w:t>).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городского поселения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197.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w:t>
      </w:r>
      <w:r w:rsidRPr="00311AB5">
        <w:rPr>
          <w:rFonts w:ascii="Times New Roman" w:eastAsia="Times New Roman" w:hAnsi="Times New Roman" w:cs="Times New Roman"/>
          <w:sz w:val="27"/>
          <w:szCs w:val="27"/>
          <w:lang w:eastAsia="ar-SA"/>
        </w:rPr>
        <w:lastRenderedPageBreak/>
        <w:t>остановочном пункте.</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bookmarkStart w:id="45" w:name="_Toc402276797"/>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Уличное техническое оборудование</w:t>
      </w:r>
      <w:bookmarkEnd w:id="45"/>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198.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199. Элементы инженерного оборудования не должны противоречить техническим условиям, в том числе: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вентиляционные шахты необходимо оборудовать решетками.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46" w:name="Par156"/>
      <w:bookmarkStart w:id="47" w:name="_Toc402276798"/>
      <w:bookmarkEnd w:id="46"/>
      <w:r w:rsidRPr="00311AB5">
        <w:rPr>
          <w:rFonts w:ascii="Times New Roman" w:eastAsia="MS Gothic" w:hAnsi="Times New Roman" w:cs="Times New Roman"/>
          <w:b/>
          <w:sz w:val="27"/>
          <w:szCs w:val="27"/>
          <w:lang w:eastAsia="ar-SA"/>
        </w:rPr>
        <w:t>Водные устройства</w:t>
      </w:r>
      <w:bookmarkEnd w:id="47"/>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200.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201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202.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48" w:name="Par171"/>
      <w:bookmarkStart w:id="49" w:name="Par176"/>
      <w:bookmarkStart w:id="50" w:name="_Toc402276799"/>
      <w:bookmarkEnd w:id="48"/>
      <w:bookmarkEnd w:id="49"/>
      <w:r w:rsidRPr="00311AB5">
        <w:rPr>
          <w:rFonts w:ascii="Times New Roman" w:eastAsia="MS Gothic" w:hAnsi="Times New Roman" w:cs="Times New Roman"/>
          <w:b/>
          <w:sz w:val="27"/>
          <w:szCs w:val="27"/>
          <w:lang w:eastAsia="ar-SA"/>
        </w:rPr>
        <w:t>Общие требования к зонам отдыха</w:t>
      </w:r>
      <w:bookmarkEnd w:id="50"/>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203. Зоны отдыха – территории, предназначенные и обустроенные для организации активного массового отдыха, купания и рекреации.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204. При проектировании зон отдыха в прибрежной части водоемов площадь </w:t>
      </w:r>
      <w:proofErr w:type="gramStart"/>
      <w:r w:rsidRPr="00311AB5">
        <w:rPr>
          <w:rFonts w:ascii="Times New Roman" w:eastAsia="Times New Roman" w:hAnsi="Times New Roman" w:cs="Times New Roman"/>
          <w:sz w:val="27"/>
          <w:szCs w:val="27"/>
          <w:lang w:eastAsia="ar-SA"/>
        </w:rPr>
        <w:t>пляжа</w:t>
      </w:r>
      <w:proofErr w:type="gramEnd"/>
      <w:r w:rsidRPr="00311AB5">
        <w:rPr>
          <w:rFonts w:ascii="Times New Roman" w:eastAsia="Times New Roman" w:hAnsi="Times New Roman" w:cs="Times New Roman"/>
          <w:sz w:val="27"/>
          <w:szCs w:val="27"/>
          <w:lang w:eastAsia="ar-SA"/>
        </w:rPr>
        <w:t xml:space="preserve"> и протяженность береговой линии пляжей принимаются по расчету количества посетителей.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205.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w:t>
      </w:r>
      <w:r w:rsidRPr="00311AB5">
        <w:rPr>
          <w:rFonts w:ascii="Times New Roman" w:eastAsia="Times New Roman" w:hAnsi="Times New Roman" w:cs="Times New Roman"/>
          <w:sz w:val="27"/>
          <w:szCs w:val="27"/>
          <w:lang w:eastAsia="ar-SA"/>
        </w:rPr>
        <w:lastRenderedPageBreak/>
        <w:t xml:space="preserve">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w:t>
      </w:r>
      <w:proofErr w:type="gramStart"/>
      <w:r w:rsidRPr="00311AB5">
        <w:rPr>
          <w:rFonts w:ascii="Times New Roman" w:eastAsia="Times New Roman" w:hAnsi="Times New Roman" w:cs="Times New Roman"/>
          <w:sz w:val="27"/>
          <w:szCs w:val="27"/>
          <w:lang w:eastAsia="ar-SA"/>
        </w:rPr>
        <w:t>имеющим</w:t>
      </w:r>
      <w:proofErr w:type="gramEnd"/>
      <w:r w:rsidRPr="00311AB5">
        <w:rPr>
          <w:rFonts w:ascii="Times New Roman" w:eastAsia="Times New Roman" w:hAnsi="Times New Roman" w:cs="Times New Roman"/>
          <w:sz w:val="27"/>
          <w:szCs w:val="27"/>
          <w:lang w:eastAsia="ar-SA"/>
        </w:rPr>
        <w:t xml:space="preserve"> естественное и искусственное освещение, водопровод и туалет.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206. </w:t>
      </w:r>
      <w:proofErr w:type="gramStart"/>
      <w:r w:rsidRPr="00311AB5">
        <w:rPr>
          <w:rFonts w:ascii="Times New Roman" w:eastAsia="Times New Roman" w:hAnsi="Times New Roman" w:cs="Times New Roman"/>
          <w:sz w:val="27"/>
          <w:szCs w:val="27"/>
          <w:lang w:eastAsia="ar-SA"/>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207. При проектировании озеленения обеспечиваются: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сохранение травяного покрова, древесно-кустарниковой и прибрежной растительности не менее чем на 80% общей площади зоны отдыха;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недопущение использования территории зоны отдыха для иных целей (выгуливание собак, устройство игровых городков, аттракционов и т.п.).</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208. Допускается установка передвижного торгового оборудования (торговые тележки «Вода», «Мороженое»).</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51" w:name="Par509"/>
      <w:bookmarkStart w:id="52" w:name="_Toc402276800"/>
      <w:bookmarkEnd w:id="51"/>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Парки</w:t>
      </w:r>
      <w:bookmarkEnd w:id="52"/>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209. На территории городского поселения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210.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211.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212. </w:t>
      </w:r>
      <w:proofErr w:type="gramStart"/>
      <w:r w:rsidRPr="00311AB5">
        <w:rPr>
          <w:rFonts w:ascii="Times New Roman" w:eastAsia="Times New Roman" w:hAnsi="Times New Roman" w:cs="Times New Roman"/>
          <w:sz w:val="27"/>
          <w:szCs w:val="27"/>
          <w:lang w:eastAsia="ar-SA"/>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целом, зон аттракционов, отдельных площадок или насаждений);</w:t>
      </w:r>
      <w:proofErr w:type="gramEnd"/>
      <w:r w:rsidRPr="00311AB5">
        <w:rPr>
          <w:rFonts w:ascii="Times New Roman" w:eastAsia="Times New Roman" w:hAnsi="Times New Roman" w:cs="Times New Roman"/>
          <w:sz w:val="27"/>
          <w:szCs w:val="27"/>
          <w:lang w:eastAsia="ar-SA"/>
        </w:rPr>
        <w:t xml:space="preserve"> оборудование площадок; некапитальные объекты торговли; средства наружного освещения; носители </w:t>
      </w:r>
      <w:r w:rsidRPr="00311AB5">
        <w:rPr>
          <w:rFonts w:ascii="Times New Roman" w:eastAsia="Times New Roman" w:hAnsi="Times New Roman" w:cs="Times New Roman"/>
          <w:sz w:val="27"/>
          <w:szCs w:val="27"/>
          <w:lang w:eastAsia="ar-SA"/>
        </w:rPr>
        <w:lastRenderedPageBreak/>
        <w:t>информации о зоне парка и о парке в целом; туалеты.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213. </w:t>
      </w:r>
      <w:proofErr w:type="gramStart"/>
      <w:r w:rsidRPr="00311AB5">
        <w:rPr>
          <w:rFonts w:ascii="Times New Roman" w:eastAsia="Times New Roman" w:hAnsi="Times New Roman" w:cs="Times New Roman"/>
          <w:sz w:val="27"/>
          <w:szCs w:val="27"/>
          <w:lang w:eastAsia="ar-SA"/>
        </w:rPr>
        <w:t>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214. Специализированные парки городского поселения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215.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216.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217.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сбора твердых коммунальных </w:t>
      </w:r>
      <w:r w:rsidR="00E31300">
        <w:rPr>
          <w:rFonts w:ascii="Times New Roman" w:eastAsia="Times New Roman" w:hAnsi="Times New Roman" w:cs="Times New Roman"/>
          <w:sz w:val="27"/>
          <w:szCs w:val="27"/>
          <w:lang w:eastAsia="ar-SA"/>
        </w:rPr>
        <w:t>от</w:t>
      </w:r>
      <w:r w:rsidRPr="00311AB5">
        <w:rPr>
          <w:rFonts w:ascii="Times New Roman" w:eastAsia="Times New Roman" w:hAnsi="Times New Roman" w:cs="Times New Roman"/>
          <w:sz w:val="27"/>
          <w:szCs w:val="27"/>
          <w:lang w:eastAsia="ar-SA"/>
        </w:rPr>
        <w:t>ходов; оборудование площадок; осветительное оборудование.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218.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219. </w:t>
      </w:r>
      <w:proofErr w:type="gramStart"/>
      <w:r w:rsidRPr="00311AB5">
        <w:rPr>
          <w:rFonts w:ascii="Times New Roman" w:eastAsia="Times New Roman" w:hAnsi="Times New Roman" w:cs="Times New Roman"/>
          <w:sz w:val="27"/>
          <w:szCs w:val="27"/>
          <w:lang w:eastAsia="ar-SA"/>
        </w:rPr>
        <w:t>Возможно</w:t>
      </w:r>
      <w:proofErr w:type="gramEnd"/>
      <w:r w:rsidRPr="00311AB5">
        <w:rPr>
          <w:rFonts w:ascii="Times New Roman" w:eastAsia="Times New Roman" w:hAnsi="Times New Roman" w:cs="Times New Roman"/>
          <w:sz w:val="27"/>
          <w:szCs w:val="27"/>
          <w:lang w:eastAsia="ar-SA"/>
        </w:rPr>
        <w:t xml:space="preserve"> предусматривать ограждение территории парка и установку некапитальных и нестационарных сооружений питания (летние кафе).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53" w:name="Par533"/>
      <w:bookmarkStart w:id="54" w:name="Par558"/>
      <w:bookmarkStart w:id="55" w:name="_Toc402276802"/>
      <w:bookmarkEnd w:id="53"/>
      <w:bookmarkEnd w:id="54"/>
      <w:r w:rsidRPr="00311AB5">
        <w:rPr>
          <w:rFonts w:ascii="Times New Roman" w:eastAsia="MS Gothic" w:hAnsi="Times New Roman" w:cs="Times New Roman"/>
          <w:b/>
          <w:sz w:val="27"/>
          <w:szCs w:val="27"/>
          <w:lang w:eastAsia="ar-SA"/>
        </w:rPr>
        <w:t>Бульвары, скверы</w:t>
      </w:r>
      <w:bookmarkEnd w:id="55"/>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220. Бульвары и скверы предназначены для организации кратковременного отдыха, прогулок, транзитных пешеходных передвижений.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221.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222.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223.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sz w:val="27"/>
          <w:szCs w:val="27"/>
          <w:lang w:eastAsia="ar-SA"/>
        </w:rPr>
      </w:pPr>
      <w:r w:rsidRPr="00311AB5">
        <w:rPr>
          <w:rFonts w:ascii="Times New Roman" w:eastAsia="Times New Roman" w:hAnsi="Times New Roman" w:cs="Times New Roman"/>
          <w:b/>
          <w:bCs/>
          <w:sz w:val="27"/>
          <w:szCs w:val="27"/>
          <w:lang w:val="en-US" w:eastAsia="ar-SA"/>
        </w:rPr>
        <w:t>III</w:t>
      </w:r>
      <w:r w:rsidRPr="00311AB5">
        <w:rPr>
          <w:rFonts w:ascii="Times New Roman" w:eastAsia="Times New Roman" w:hAnsi="Times New Roman" w:cs="Times New Roman"/>
          <w:b/>
          <w:bCs/>
          <w:sz w:val="27"/>
          <w:szCs w:val="27"/>
          <w:lang w:eastAsia="ar-SA"/>
        </w:rPr>
        <w:t>. Требования к содержанию объектов благоустройства, зданий, строений, сооружений.</w:t>
      </w:r>
    </w:p>
    <w:p w:rsidR="00311AB5" w:rsidRPr="00311AB5" w:rsidRDefault="00311AB5" w:rsidP="00311AB5">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Times New Roman" w:hAnsi="Times New Roman" w:cs="Times New Roman"/>
          <w:b/>
          <w:sz w:val="27"/>
          <w:szCs w:val="27"/>
          <w:lang w:eastAsia="ar-SA"/>
        </w:rPr>
      </w:pPr>
      <w:bookmarkStart w:id="56" w:name="_Toc402276809"/>
      <w:r w:rsidRPr="00311AB5">
        <w:rPr>
          <w:rFonts w:ascii="Times New Roman" w:eastAsia="MS Gothic" w:hAnsi="Times New Roman" w:cs="Times New Roman"/>
          <w:b/>
          <w:sz w:val="27"/>
          <w:szCs w:val="27"/>
          <w:lang w:eastAsia="ar-SA"/>
        </w:rPr>
        <w:t>Ввод в эксплуатацию детских, игровых, спортивных (физкультурно-оздоровительных) площадок и их содержание</w:t>
      </w:r>
      <w:bookmarkEnd w:id="56"/>
    </w:p>
    <w:p w:rsidR="00311AB5" w:rsidRPr="00311AB5" w:rsidRDefault="00311AB5" w:rsidP="00311AB5">
      <w:pPr>
        <w:tabs>
          <w:tab w:val="left" w:pos="2127"/>
          <w:tab w:val="num" w:pos="2451"/>
        </w:tabs>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tabs>
          <w:tab w:val="left" w:pos="2127"/>
          <w:tab w:val="num" w:pos="2451"/>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224.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городского поселения. </w:t>
      </w:r>
    </w:p>
    <w:p w:rsidR="00311AB5" w:rsidRPr="00311AB5" w:rsidRDefault="00311AB5" w:rsidP="00311AB5">
      <w:pPr>
        <w:tabs>
          <w:tab w:val="left" w:pos="1077"/>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225.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311AB5" w:rsidRPr="00311AB5" w:rsidRDefault="00311AB5" w:rsidP="00311AB5">
      <w:pPr>
        <w:tabs>
          <w:tab w:val="left" w:pos="0"/>
          <w:tab w:val="left" w:pos="1077"/>
        </w:tabs>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226.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311AB5">
        <w:rPr>
          <w:rFonts w:ascii="Times New Roman" w:eastAsia="Times New Roman" w:hAnsi="Times New Roman" w:cs="Times New Roman"/>
          <w:sz w:val="27"/>
          <w:szCs w:val="27"/>
          <w:lang w:eastAsia="ar-SA"/>
        </w:rPr>
        <w:t>контроль за</w:t>
      </w:r>
      <w:proofErr w:type="gramEnd"/>
      <w:r w:rsidRPr="00311AB5">
        <w:rPr>
          <w:rFonts w:ascii="Times New Roman" w:eastAsia="Times New Roman" w:hAnsi="Times New Roman" w:cs="Times New Roman"/>
          <w:sz w:val="27"/>
          <w:szCs w:val="27"/>
          <w:lang w:eastAsia="ar-SA"/>
        </w:rPr>
        <w:t xml:space="preserve"> ходом производства работ по установке (монтажу) оборудования.</w:t>
      </w:r>
    </w:p>
    <w:p w:rsidR="00311AB5" w:rsidRPr="00311AB5" w:rsidRDefault="00311AB5" w:rsidP="00311AB5">
      <w:pPr>
        <w:tabs>
          <w:tab w:val="left" w:pos="0"/>
          <w:tab w:val="left" w:pos="1077"/>
        </w:tabs>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227. При вводе оборудования площадки в эксплуатацию присутствуют представители администрации городского поселения, составляется акт ввода в эксплуатацию объекта.</w:t>
      </w:r>
    </w:p>
    <w:p w:rsidR="00311AB5" w:rsidRPr="00311AB5" w:rsidRDefault="00311AB5" w:rsidP="00311AB5">
      <w:pPr>
        <w:tabs>
          <w:tab w:val="left" w:pos="900"/>
          <w:tab w:val="left" w:pos="1077"/>
          <w:tab w:val="num" w:pos="2451"/>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228.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городского поселения.</w:t>
      </w:r>
    </w:p>
    <w:p w:rsidR="00311AB5" w:rsidRPr="00311AB5" w:rsidRDefault="00311AB5" w:rsidP="00311AB5">
      <w:pPr>
        <w:tabs>
          <w:tab w:val="left" w:pos="0"/>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229.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311AB5" w:rsidRPr="00311AB5" w:rsidRDefault="00311AB5" w:rsidP="00311AB5">
      <w:pPr>
        <w:tabs>
          <w:tab w:val="left" w:pos="0"/>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230.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311AB5" w:rsidRPr="00311AB5" w:rsidRDefault="00311AB5" w:rsidP="00311AB5">
      <w:pPr>
        <w:tabs>
          <w:tab w:val="left" w:pos="0"/>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231.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311AB5">
        <w:rPr>
          <w:rFonts w:ascii="Times New Roman" w:eastAsia="Times New Roman" w:hAnsi="Times New Roman" w:cs="Times New Roman"/>
          <w:sz w:val="27"/>
          <w:szCs w:val="27"/>
          <w:lang w:eastAsia="ar-SA"/>
        </w:rPr>
        <w:t>документации</w:t>
      </w:r>
      <w:proofErr w:type="gramEnd"/>
      <w:r w:rsidRPr="00311AB5">
        <w:rPr>
          <w:rFonts w:ascii="Times New Roman" w:eastAsia="Times New Roman" w:hAnsi="Times New Roman" w:cs="Times New Roman"/>
          <w:sz w:val="27"/>
          <w:szCs w:val="27"/>
          <w:lang w:eastAsia="ar-SA"/>
        </w:rPr>
        <w:t xml:space="preserve"> и информационное обеспечение безопасности площадки.</w:t>
      </w:r>
    </w:p>
    <w:p w:rsidR="00311AB5" w:rsidRPr="00311AB5" w:rsidRDefault="00311AB5" w:rsidP="00311AB5">
      <w:pPr>
        <w:tabs>
          <w:tab w:val="left" w:pos="0"/>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232. В случае</w:t>
      </w:r>
      <w:proofErr w:type="gramStart"/>
      <w:r w:rsidRPr="00311AB5">
        <w:rPr>
          <w:rFonts w:ascii="Times New Roman" w:eastAsia="Times New Roman" w:hAnsi="Times New Roman" w:cs="Times New Roman"/>
          <w:sz w:val="27"/>
          <w:szCs w:val="27"/>
          <w:lang w:eastAsia="ar-SA"/>
        </w:rPr>
        <w:t>,</w:t>
      </w:r>
      <w:proofErr w:type="gramEnd"/>
      <w:r w:rsidRPr="00311AB5">
        <w:rPr>
          <w:rFonts w:ascii="Times New Roman" w:eastAsia="Times New Roman" w:hAnsi="Times New Roman" w:cs="Times New Roman"/>
          <w:sz w:val="27"/>
          <w:szCs w:val="27"/>
          <w:lang w:eastAsia="ar-SA"/>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311AB5" w:rsidRPr="00311AB5" w:rsidRDefault="00311AB5" w:rsidP="00311AB5">
      <w:pPr>
        <w:tabs>
          <w:tab w:val="left" w:pos="0"/>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233.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311AB5" w:rsidRPr="00311AB5" w:rsidRDefault="00311AB5" w:rsidP="00311AB5">
      <w:pPr>
        <w:tabs>
          <w:tab w:val="left" w:pos="0"/>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234.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235.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311AB5" w:rsidRPr="00311AB5" w:rsidRDefault="00311AB5" w:rsidP="00311AB5">
      <w:pPr>
        <w:widowControl w:val="0"/>
        <w:tabs>
          <w:tab w:val="left" w:pos="993"/>
          <w:tab w:val="left" w:pos="1418"/>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236. На площадке и прилегающей к ней территории не должно быть мусора или посторонних предметов, о которые можно споткнуться и/или получить травму.</w:t>
      </w:r>
    </w:p>
    <w:p w:rsidR="00311AB5" w:rsidRPr="00311AB5" w:rsidRDefault="00311AB5" w:rsidP="00311AB5">
      <w:pPr>
        <w:tabs>
          <w:tab w:val="left" w:pos="1077"/>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237. </w:t>
      </w:r>
      <w:proofErr w:type="gramStart"/>
      <w:r w:rsidRPr="00311AB5">
        <w:rPr>
          <w:rFonts w:ascii="Times New Roman" w:eastAsia="Times New Roman" w:hAnsi="Times New Roman" w:cs="Times New Roman"/>
          <w:sz w:val="27"/>
          <w:szCs w:val="27"/>
          <w:lang w:eastAsia="ar-SA"/>
        </w:rPr>
        <w:t>Контроль за</w:t>
      </w:r>
      <w:proofErr w:type="gramEnd"/>
      <w:r w:rsidRPr="00311AB5">
        <w:rPr>
          <w:rFonts w:ascii="Times New Roman" w:eastAsia="Times New Roman" w:hAnsi="Times New Roman" w:cs="Times New Roman"/>
          <w:sz w:val="27"/>
          <w:szCs w:val="27"/>
          <w:lang w:eastAsia="ar-SA"/>
        </w:rPr>
        <w:t xml:space="preserve"> техническим состоянием оборудования площадок включает:</w:t>
      </w:r>
    </w:p>
    <w:p w:rsidR="00311AB5" w:rsidRPr="00311AB5" w:rsidRDefault="00311AB5" w:rsidP="00311AB5">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первичный осмотр и проверку оборудования перед вводом в эксплуатацию;</w:t>
      </w:r>
    </w:p>
    <w:p w:rsidR="00311AB5" w:rsidRPr="00311AB5" w:rsidRDefault="00311AB5" w:rsidP="00311AB5">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311AB5" w:rsidRPr="00311AB5" w:rsidRDefault="00311AB5" w:rsidP="00311AB5">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311AB5" w:rsidRPr="00311AB5" w:rsidRDefault="00311AB5" w:rsidP="00311AB5">
      <w:pPr>
        <w:tabs>
          <w:tab w:val="left" w:pos="1077"/>
          <w:tab w:val="num" w:pos="2451"/>
        </w:tabs>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238. Периодичность регулярного визуального осмотра устанавливает собственник на основе учета условий эксплуатации.</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Визуальный осмотр оборудования площадок, подвергающихся интенсивному использованию, проводится ежедневно.</w:t>
      </w:r>
    </w:p>
    <w:p w:rsidR="00311AB5" w:rsidRPr="00311AB5" w:rsidRDefault="00311AB5" w:rsidP="00311AB5">
      <w:pPr>
        <w:tabs>
          <w:tab w:val="left" w:pos="1077"/>
        </w:tab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239.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311AB5" w:rsidRPr="00311AB5" w:rsidRDefault="00311AB5" w:rsidP="00311AB5">
      <w:pPr>
        <w:tabs>
          <w:tab w:val="left" w:pos="1077"/>
        </w:tab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240. Основной осмотр проводится раз в год.</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311AB5" w:rsidRPr="00311AB5" w:rsidRDefault="00311AB5" w:rsidP="00311AB5">
      <w:pPr>
        <w:tabs>
          <w:tab w:val="left" w:pos="1077"/>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311AB5" w:rsidRPr="00311AB5" w:rsidRDefault="00311AB5" w:rsidP="00311AB5">
      <w:pPr>
        <w:tabs>
          <w:tab w:val="left" w:pos="1077"/>
        </w:tab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244. Вся эксплуатационная документация (паспорт, акт осмотра и проверки, графики осмотров, журнал и т.п.) подлежит постоянному хранению.</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bookmarkStart w:id="57" w:name="_Toc402276810"/>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Содержание площадок автостоянок, мест размещения и хранения транспортных средств</w:t>
      </w:r>
      <w:bookmarkEnd w:id="57"/>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247.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248.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w:t>
      </w:r>
      <w:r w:rsidRPr="00311AB5">
        <w:rPr>
          <w:rFonts w:ascii="Times New Roman" w:eastAsia="Times New Roman" w:hAnsi="Times New Roman" w:cs="Times New Roman"/>
          <w:sz w:val="27"/>
          <w:szCs w:val="27"/>
          <w:lang w:eastAsia="ar-SA"/>
        </w:rPr>
        <w:lastRenderedPageBreak/>
        <w:t>осуществляющим их переработку или утилизацию.</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249.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250. Кровли зданий гаражных кооперативов, гаражей, стоянок, станций технического обслуживания, автомобильных моек должны содержаться в чистоте.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251.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252.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58" w:name="_Toc402276811"/>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Содержание объектов (средств) наружного освещения</w:t>
      </w:r>
      <w:bookmarkEnd w:id="58"/>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253. Все системы уличного, дворового и других видов наружного освещения должны поддерживаться в исправном состоянии.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254.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Опоры сетей наружного освещения не должны иметь отклонение от вертикали более 5 градусов.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255.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256.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w:t>
      </w:r>
      <w:r w:rsidRPr="00311AB5">
        <w:rPr>
          <w:rFonts w:ascii="Times New Roman" w:eastAsia="Times New Roman" w:hAnsi="Times New Roman" w:cs="Times New Roman"/>
          <w:sz w:val="27"/>
          <w:szCs w:val="27"/>
          <w:lang w:eastAsia="ar-SA"/>
        </w:rPr>
        <w:lastRenderedPageBreak/>
        <w:t>подземных пешеходных переходах количество неработающих светильников не должно превышать 5 процентов от их общего числа.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59" w:name="_Toc402276812"/>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60" w:name="Par228"/>
      <w:bookmarkStart w:id="61" w:name="_Toc402276813"/>
      <w:bookmarkEnd w:id="59"/>
      <w:bookmarkEnd w:id="60"/>
      <w:r w:rsidRPr="00311AB5">
        <w:rPr>
          <w:rFonts w:ascii="Times New Roman" w:eastAsia="MS Gothic" w:hAnsi="Times New Roman" w:cs="Times New Roman"/>
          <w:b/>
          <w:sz w:val="27"/>
          <w:szCs w:val="27"/>
          <w:lang w:eastAsia="ar-SA"/>
        </w:rPr>
        <w:t>Требования к содержанию ограждений (заборов)</w:t>
      </w:r>
      <w:bookmarkEnd w:id="61"/>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258.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259.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62" w:name="_Toc402276814"/>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Содержание объектов капитального строительства и объектов инфраструктуры</w:t>
      </w:r>
      <w:bookmarkEnd w:id="62"/>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260. Содержание объектов капитального строительства: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w:t>
      </w:r>
      <w:proofErr w:type="gramEnd"/>
      <w:r w:rsidRPr="00311AB5">
        <w:rPr>
          <w:rFonts w:ascii="Times New Roman" w:eastAsia="Times New Roman" w:hAnsi="Times New Roman" w:cs="Times New Roman"/>
          <w:sz w:val="27"/>
          <w:szCs w:val="27"/>
          <w:lang w:eastAsia="ar-SA"/>
        </w:rPr>
        <w:t xml:space="preserve"> развития;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311AB5">
        <w:rPr>
          <w:rFonts w:ascii="Times New Roman" w:eastAsia="Times New Roman" w:hAnsi="Times New Roman" w:cs="Times New Roman"/>
          <w:sz w:val="27"/>
          <w:szCs w:val="27"/>
          <w:lang w:eastAsia="ar-SA"/>
        </w:rPr>
        <w:t>зданий</w:t>
      </w:r>
      <w:proofErr w:type="gramEnd"/>
      <w:r w:rsidRPr="00311AB5">
        <w:rPr>
          <w:rFonts w:ascii="Times New Roman" w:eastAsia="Times New Roman" w:hAnsi="Times New Roman" w:cs="Times New Roman"/>
          <w:sz w:val="27"/>
          <w:szCs w:val="27"/>
          <w:lang w:eastAsia="ar-SA"/>
        </w:rPr>
        <w:t xml:space="preserve"> пропорционально занимаемым площадям.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состоянии: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входы, цоколи, витрины должны содержаться в чистоте и исправном </w:t>
      </w:r>
      <w:r w:rsidRPr="00311AB5">
        <w:rPr>
          <w:rFonts w:ascii="Times New Roman" w:eastAsia="Times New Roman" w:hAnsi="Times New Roman" w:cs="Times New Roman"/>
          <w:sz w:val="27"/>
          <w:szCs w:val="27"/>
          <w:lang w:eastAsia="ar-SA"/>
        </w:rPr>
        <w:lastRenderedPageBreak/>
        <w:t>состоянии;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домовые знаки должны </w:t>
      </w:r>
      <w:proofErr w:type="gramStart"/>
      <w:r w:rsidRPr="00311AB5">
        <w:rPr>
          <w:rFonts w:ascii="Times New Roman" w:eastAsia="Times New Roman" w:hAnsi="Times New Roman" w:cs="Times New Roman"/>
          <w:sz w:val="27"/>
          <w:szCs w:val="27"/>
          <w:lang w:eastAsia="ar-SA"/>
        </w:rPr>
        <w:t>содержатся</w:t>
      </w:r>
      <w:proofErr w:type="gramEnd"/>
      <w:r w:rsidRPr="00311AB5">
        <w:rPr>
          <w:rFonts w:ascii="Times New Roman" w:eastAsia="Times New Roman" w:hAnsi="Times New Roman" w:cs="Times New Roman"/>
          <w:sz w:val="27"/>
          <w:szCs w:val="27"/>
          <w:lang w:eastAsia="ar-SA"/>
        </w:rPr>
        <w:t xml:space="preserve"> в чистоте, их освещение в темное время суток должно быть в исправном состоянии</w:t>
      </w:r>
      <w:r w:rsidR="00E31300">
        <w:rPr>
          <w:rFonts w:ascii="Times New Roman" w:eastAsia="Times New Roman" w:hAnsi="Times New Roman" w:cs="Times New Roman"/>
          <w:sz w:val="27"/>
          <w:szCs w:val="27"/>
          <w:lang w:eastAsia="ar-SA"/>
        </w:rPr>
        <w:t xml:space="preserve"> (при наличии)</w:t>
      </w:r>
      <w:r w:rsidRPr="00311AB5">
        <w:rPr>
          <w:rFonts w:ascii="Times New Roman" w:eastAsia="Times New Roman" w:hAnsi="Times New Roman" w:cs="Times New Roman"/>
          <w:sz w:val="27"/>
          <w:szCs w:val="27"/>
          <w:lang w:eastAsia="ar-SA"/>
        </w:rPr>
        <w:t>;</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мостики для перехода через коммуникации должны быть исправными и содержаться в чистоте;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козырьки подъездов, а также кровля должны быть очищены от загрязнений, древесно-кустарниковой и сорной растительности;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Сброшенные с кровель зданий снег (наледь) убираются в специально отведенные места для последующего вывоза не позднее 3-х часов после сброса;</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261. Малые архитектурные формы должны содержаться в чистоте, окраска должна производиться не реже 1 раза в год, ремонт – по мере необходимости.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262.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263. Содержание некапитальных сооружений: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окраска некапитальных сооружений должна производиться не реже 1 раза в год, ремонт – по мере необходимости.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264. Водные устройства должны содержаться в чистоте, в том числе и в период их отключения.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Окраска элементов водных устройств должна производиться не реже 1 раза в год, ремонт – по мере необходимости. </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63" w:name="Par242"/>
      <w:bookmarkStart w:id="64" w:name="_Toc402276815"/>
      <w:bookmarkEnd w:id="63"/>
      <w:r w:rsidRPr="00311AB5">
        <w:rPr>
          <w:rFonts w:ascii="Times New Roman" w:eastAsia="MS Gothic" w:hAnsi="Times New Roman" w:cs="Times New Roman"/>
          <w:b/>
          <w:sz w:val="27"/>
          <w:szCs w:val="27"/>
          <w:lang w:eastAsia="ar-SA"/>
        </w:rPr>
        <w:t>Содержание зеленых насаждений</w:t>
      </w:r>
      <w:bookmarkEnd w:id="64"/>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265.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w:t>
      </w:r>
      <w:proofErr w:type="gramStart"/>
      <w:r w:rsidRPr="00311AB5">
        <w:rPr>
          <w:rFonts w:ascii="Times New Roman" w:eastAsia="Times New Roman" w:hAnsi="Times New Roman" w:cs="Times New Roman"/>
          <w:sz w:val="27"/>
          <w:szCs w:val="27"/>
          <w:lang w:eastAsia="ar-SA"/>
        </w:rPr>
        <w:t>контроль за</w:t>
      </w:r>
      <w:proofErr w:type="gramEnd"/>
      <w:r w:rsidRPr="00311AB5">
        <w:rPr>
          <w:rFonts w:ascii="Times New Roman" w:eastAsia="Times New Roman" w:hAnsi="Times New Roman" w:cs="Times New Roman"/>
          <w:sz w:val="27"/>
          <w:szCs w:val="27"/>
          <w:lang w:eastAsia="ar-SA"/>
        </w:rPr>
        <w:t xml:space="preserve"> состоянием соответствующих зеленых насаждений, обеспечивать их удовлетворительное состояние и развитие.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266.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267.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268. Части деревьев, кустарников с территории удаляются в течение трех суток со дня проведения вырубки.</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65" w:name="_Toc402276816"/>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Содержание наземных частей линейных сооружений и коммуникаций</w:t>
      </w:r>
      <w:bookmarkEnd w:id="65"/>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269.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270.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271.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272.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273.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w:t>
      </w:r>
      <w:r w:rsidRPr="00311AB5">
        <w:rPr>
          <w:rFonts w:ascii="Times New Roman" w:eastAsia="Times New Roman" w:hAnsi="Times New Roman" w:cs="Times New Roman"/>
          <w:sz w:val="27"/>
          <w:szCs w:val="27"/>
          <w:lang w:eastAsia="ar-SA"/>
        </w:rPr>
        <w:lastRenderedPageBreak/>
        <w:t>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274.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275.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276.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открывать люки колодцев и регулировать запорные устройства на магистралях водопровода, канализации, теплотрасс;</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производить какие-либо работы на данных сетях без разрешения эксплуатирующих организаций;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оставлять колодцы неплотно закрытыми и (или) закрывать разбитыми крышками;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отводить поверхностные воды в систему канализации;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пользоваться пожарными гидрантами в хозяйственных целях;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производить забор воды от уличных колонок с помощью шлангов;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производить разборку колонок;</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277.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bookmarkStart w:id="66" w:name="_Toc402276817"/>
      <w:r w:rsidRPr="00311AB5">
        <w:rPr>
          <w:rFonts w:ascii="Times New Roman" w:eastAsia="MS Gothic" w:hAnsi="Times New Roman" w:cs="Times New Roman"/>
          <w:b/>
          <w:sz w:val="27"/>
          <w:szCs w:val="27"/>
          <w:lang w:eastAsia="ar-SA"/>
        </w:rPr>
        <w:t>Содержание производственных территорий</w:t>
      </w:r>
      <w:bookmarkEnd w:id="66"/>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278.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279. Территория производственного назначения должна включать: </w:t>
      </w:r>
      <w:r w:rsidRPr="00311AB5">
        <w:rPr>
          <w:rFonts w:ascii="Times New Roman" w:eastAsia="Times New Roman" w:hAnsi="Times New Roman" w:cs="Times New Roman"/>
          <w:sz w:val="27"/>
          <w:szCs w:val="27"/>
          <w:lang w:eastAsia="ar-SA"/>
        </w:rPr>
        <w:lastRenderedPageBreak/>
        <w:t>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280.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67" w:name="Par249"/>
      <w:bookmarkStart w:id="68" w:name="Par280"/>
      <w:bookmarkStart w:id="69" w:name="_Toc402276818"/>
      <w:bookmarkEnd w:id="67"/>
      <w:bookmarkEnd w:id="68"/>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Содержание частных домовладений, в том числе используемых для временного (сезонного) проживания</w:t>
      </w:r>
      <w:bookmarkEnd w:id="69"/>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281. Собственники домовладений, в том числе используемых для временного (сезонного) проживания, обязаны:</w:t>
      </w:r>
    </w:p>
    <w:p w:rsidR="00311AB5" w:rsidRPr="00311AB5" w:rsidRDefault="00311AB5" w:rsidP="00311AB5">
      <w:pPr>
        <w:tabs>
          <w:tab w:val="left" w:pos="0"/>
        </w:tabs>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складировать бытовые отходы и мусор в специально оборудованных местах;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не допускать хранения техники, механизмов, автомобилей, в том числе разукомплектованных, на прилегающей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не допускать производства ремонта или мойки автомобилей, смены масла или технических жидкостей на прилегающей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282. Запрещается сжигание, а также захоронение мусора на территории земельных участков, на которых расположены дома.</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bookmarkStart w:id="70" w:name="Par291"/>
      <w:bookmarkStart w:id="71" w:name="_Toc402276819"/>
      <w:bookmarkEnd w:id="70"/>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color w:val="000000" w:themeColor="text1"/>
          <w:sz w:val="27"/>
          <w:szCs w:val="27"/>
          <w:lang w:eastAsia="ar-SA"/>
        </w:rPr>
      </w:pPr>
      <w:r w:rsidRPr="00311AB5">
        <w:rPr>
          <w:rFonts w:ascii="Times New Roman" w:eastAsia="MS Gothic" w:hAnsi="Times New Roman" w:cs="Times New Roman"/>
          <w:b/>
          <w:color w:val="000000" w:themeColor="text1"/>
          <w:sz w:val="27"/>
          <w:szCs w:val="27"/>
          <w:lang w:eastAsia="ar-SA"/>
        </w:rPr>
        <w:t>Содержание территории садоводческих, огороднических и дачных некоммерческих объединений граждан</w:t>
      </w:r>
      <w:bookmarkEnd w:id="71"/>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283.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311AB5" w:rsidRPr="00311AB5" w:rsidRDefault="00311AB5" w:rsidP="00311AB5">
      <w:pPr>
        <w:tabs>
          <w:tab w:val="right" w:pos="10212"/>
        </w:tabs>
        <w:suppressAutoHyphens/>
        <w:spacing w:after="0" w:line="240" w:lineRule="auto"/>
        <w:ind w:firstLine="709"/>
        <w:contextualSpacing/>
        <w:jc w:val="center"/>
        <w:rPr>
          <w:rFonts w:ascii="Times New Roman" w:eastAsia="Times New Roman" w:hAnsi="Times New Roman" w:cs="Times New Roman"/>
          <w:sz w:val="27"/>
          <w:szCs w:val="27"/>
          <w:lang w:eastAsia="ar-SA"/>
        </w:rPr>
      </w:pPr>
    </w:p>
    <w:p w:rsidR="00311AB5" w:rsidRPr="00311AB5" w:rsidRDefault="00311AB5" w:rsidP="00311AB5">
      <w:pPr>
        <w:tabs>
          <w:tab w:val="right" w:pos="10212"/>
        </w:tabs>
        <w:suppressAutoHyphens/>
        <w:spacing w:after="0" w:line="240" w:lineRule="auto"/>
        <w:ind w:firstLine="709"/>
        <w:contextualSpacing/>
        <w:jc w:val="center"/>
        <w:rPr>
          <w:rFonts w:ascii="Times New Roman" w:eastAsia="Times New Roman" w:hAnsi="Times New Roman" w:cs="Times New Roman"/>
          <w:b/>
          <w:bCs/>
          <w:sz w:val="27"/>
          <w:szCs w:val="27"/>
          <w:lang w:eastAsia="ar-SA"/>
        </w:rPr>
      </w:pPr>
      <w:r w:rsidRPr="00311AB5">
        <w:rPr>
          <w:rFonts w:ascii="Times New Roman" w:eastAsia="Times New Roman" w:hAnsi="Times New Roman" w:cs="Times New Roman"/>
          <w:b/>
          <w:bCs/>
          <w:sz w:val="27"/>
          <w:szCs w:val="27"/>
          <w:lang w:val="en-US" w:eastAsia="ar-SA"/>
        </w:rPr>
        <w:t>IV</w:t>
      </w:r>
      <w:r w:rsidRPr="00311AB5">
        <w:rPr>
          <w:rFonts w:ascii="Times New Roman" w:eastAsia="Times New Roman" w:hAnsi="Times New Roman" w:cs="Times New Roman"/>
          <w:b/>
          <w:bCs/>
          <w:sz w:val="27"/>
          <w:szCs w:val="27"/>
          <w:lang w:eastAsia="ar-SA"/>
        </w:rPr>
        <w:t>. Обеспечение чистоты и порядка в городском поселении. Правила организации и производства уборочных работ.</w:t>
      </w:r>
    </w:p>
    <w:p w:rsidR="00311AB5" w:rsidRPr="00311AB5" w:rsidRDefault="00311AB5" w:rsidP="00311AB5">
      <w:pPr>
        <w:tabs>
          <w:tab w:val="right" w:pos="10212"/>
        </w:tabs>
        <w:suppressAutoHyphens/>
        <w:spacing w:after="0" w:line="240" w:lineRule="auto"/>
        <w:ind w:firstLine="709"/>
        <w:contextualSpacing/>
        <w:jc w:val="center"/>
        <w:rPr>
          <w:rFonts w:ascii="Times New Roman" w:eastAsia="Times New Roman" w:hAnsi="Times New Roman" w:cs="Times New Roman"/>
          <w:bCs/>
          <w:sz w:val="27"/>
          <w:szCs w:val="27"/>
          <w:lang w:eastAsia="ar-SA"/>
        </w:rPr>
      </w:pPr>
    </w:p>
    <w:p w:rsidR="00311AB5" w:rsidRPr="00311AB5" w:rsidRDefault="00311AB5" w:rsidP="00311AB5">
      <w:pPr>
        <w:shd w:val="clear" w:color="auto" w:fill="FFFFFF"/>
        <w:spacing w:after="0" w:line="240" w:lineRule="auto"/>
        <w:ind w:firstLine="709"/>
        <w:contextualSpacing/>
        <w:jc w:val="center"/>
        <w:textAlignment w:val="baseline"/>
        <w:rPr>
          <w:rFonts w:ascii="Times New Roman" w:eastAsia="Times New Roman" w:hAnsi="Times New Roman" w:cs="Times New Roman"/>
          <w:b/>
          <w:color w:val="2D2D2D"/>
          <w:spacing w:val="2"/>
          <w:sz w:val="27"/>
          <w:szCs w:val="27"/>
          <w:lang w:eastAsia="ru-RU"/>
        </w:rPr>
      </w:pPr>
      <w:bookmarkStart w:id="72" w:name="Par93"/>
      <w:bookmarkStart w:id="73" w:name="Par122"/>
      <w:bookmarkStart w:id="74" w:name="_Toc402276826"/>
      <w:bookmarkEnd w:id="72"/>
      <w:bookmarkEnd w:id="73"/>
      <w:r w:rsidRPr="00311AB5">
        <w:rPr>
          <w:rFonts w:ascii="Times New Roman" w:eastAsia="MS Gothic" w:hAnsi="Times New Roman" w:cs="Times New Roman"/>
          <w:b/>
          <w:sz w:val="27"/>
          <w:szCs w:val="27"/>
          <w:lang w:eastAsia="ru-RU"/>
        </w:rPr>
        <w:t>Общие требования к проведению благоустройства и уборочных работ на территории городского поселения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284.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сухостоящей травы. Состав работ и периодичность их выполнения устанавливается администрацией городского поселения.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недопущение выноса машинами, механизмами, иной техникой грунта и грязи с территории производства работ на объекты улично-дорожной сети;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недопущение загрязнения объектов улично-дорожной сети жидкими, сыпучими и иными веществами при их транспортировке;</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проведение дератизации и дезинфекции в местах общего пользования, подвалах, технических подпольях объектов жилищного фонда;</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установку урн для кратковременного хранения мусора, их очистку, ремонт и покраску;</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285. Уборка территории городского поселения,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городского поселения.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городского поселения.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286. Уборку территории городского поселения 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287.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lastRenderedPageBreak/>
        <w:t>288. Ответственность за организацию и производство уборочных работ возлагается: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территории гаражных, гаражно-строительных кооперативов - на соответствующий гаражный, гаражно-строительный кооператив;</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территорий автомобильных стоянок - на лиц, которым стоянки принадлежат на праве собственности или ином законном основании;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мусора после сноса зданий, строений, сооружений - на организацию, выполняющую работы по сносу;</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и содержание земельного участка, предоставленного для строительства и реконструкции, ремонта, - на заказчика работ;</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места осуществления земляных работ - на лицо, которому выдан ордер-договор на право производства земляных работ;</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территории объектов некапитального строительства - на владельца объекта;</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мест временной уличной торговли - на лиц, осуществляющих торговую деятельность;</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 уборку мест размещения сезонных аттракционов - на лиц, осуществляющих размещение сезонных аттракционов.</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289.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 xml:space="preserve">290. </w:t>
      </w:r>
      <w:proofErr w:type="gramStart"/>
      <w:r w:rsidRPr="00311AB5">
        <w:rPr>
          <w:rFonts w:ascii="Times New Roman" w:eastAsia="Times New Roman" w:hAnsi="Times New Roman" w:cs="Times New Roman"/>
          <w:spacing w:val="2"/>
          <w:sz w:val="27"/>
          <w:szCs w:val="27"/>
          <w:lang w:eastAsia="ru-RU"/>
        </w:rPr>
        <w:t>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городского поселения.</w:t>
      </w:r>
      <w:proofErr w:type="gramEnd"/>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291.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292. Обследование смотровых и дождеприемных колодцев централизованной ливневой системы водоотведения и их очистка производятся </w:t>
      </w:r>
      <w:r w:rsidRPr="00311AB5">
        <w:rPr>
          <w:rFonts w:ascii="Times New Roman" w:eastAsia="Times New Roman" w:hAnsi="Times New Roman" w:cs="Times New Roman"/>
          <w:sz w:val="27"/>
          <w:szCs w:val="27"/>
          <w:lang w:eastAsia="ar-SA"/>
        </w:rPr>
        <w:lastRenderedPageBreak/>
        <w:t>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293.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294.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295.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Не допускается касание ветвями деревьев токонесущих проводов, закрывание ими указателей улиц и номерных знаков домов.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296. Запрещается: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мойка транспортных средств, слив топлива, масел, технических жидкостей вне специально отведенных мест;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городского поселения без получения разрешения в установленном порядке;</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городского поселения.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 xml:space="preserve">перевозка сыпучих грузов (уголь, песок, камни природные, галька, гравий, щебень, известняк, керамзит и т.п.), грунта (глина, земля, торф и т.п.), </w:t>
      </w:r>
      <w:r w:rsidRPr="00311AB5">
        <w:rPr>
          <w:rFonts w:ascii="Times New Roman" w:eastAsia="Times New Roman" w:hAnsi="Times New Roman" w:cs="Times New Roman"/>
          <w:sz w:val="27"/>
          <w:szCs w:val="27"/>
          <w:lang w:eastAsia="ar-SA"/>
        </w:rPr>
        <w:lastRenderedPageBreak/>
        <w:t>мусора, спила деревьев без покрытия тентом, исключающим загрязнение дорог, улиц и прилегающих к ним территорий;</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администрацией городского поселения.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297. Администрация городского поселения в соответствии с Уставом городского поселения вправе на добровольной основе привлекать граждан для выполнения работ по уборке, благоустройству и озеленению территории городского поселения.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Организационные вопросы по привлечению граждан к выполнению работ по уборке, благоустройству и озеленению территории городского поселения оформляются правовым актом администрации городского поселения.</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highlight w:val="yellow"/>
          <w:lang w:eastAsia="ar-SA"/>
        </w:rPr>
      </w:pPr>
      <w:bookmarkStart w:id="75" w:name="_Toc402276827"/>
      <w:bookmarkEnd w:id="74"/>
    </w:p>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Месячник благоустройства</w:t>
      </w:r>
      <w:bookmarkEnd w:id="75"/>
    </w:p>
    <w:p w:rsidR="00311AB5" w:rsidRPr="00311AB5" w:rsidRDefault="00311AB5" w:rsidP="00311AB5">
      <w:pPr>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298.</w:t>
      </w:r>
      <w:r w:rsidRPr="00311AB5">
        <w:rPr>
          <w:rFonts w:ascii="Times New Roman" w:eastAsia="Times New Roman" w:hAnsi="Times New Roman" w:cs="Times New Roman"/>
          <w:sz w:val="27"/>
          <w:szCs w:val="27"/>
          <w:lang w:eastAsia="ar-SA"/>
        </w:rPr>
        <w:tab/>
        <w:t>На территории городского поселения  ежегодно проводится месячник благоустройства, направленный на приведение территорий в соответствие с нормативными характеристиками.</w:t>
      </w:r>
    </w:p>
    <w:p w:rsidR="00311AB5" w:rsidRPr="00311AB5" w:rsidRDefault="00311AB5" w:rsidP="00311AB5">
      <w:pPr>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299.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300. Осуществление работ в течение месячника по благоустройству осуществляется за счет:</w:t>
      </w: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средств бюджета городского поселения – в отношении объектов благоустройства, находящихся в муниципальной собственности;</w:t>
      </w: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311AB5" w:rsidRPr="00311AB5" w:rsidRDefault="00311AB5" w:rsidP="00311AB5">
      <w:pPr>
        <w:suppressAutoHyphens/>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hd w:val="clear" w:color="auto" w:fill="FFFFFF"/>
        <w:suppressAutoHyphens/>
        <w:spacing w:after="0" w:line="240" w:lineRule="auto"/>
        <w:ind w:firstLine="709"/>
        <w:contextualSpacing/>
        <w:jc w:val="center"/>
        <w:textAlignment w:val="baseline"/>
        <w:rPr>
          <w:rFonts w:ascii="Times New Roman" w:eastAsia="Times New Roman" w:hAnsi="Times New Roman" w:cs="Times New Roman"/>
          <w:b/>
          <w:color w:val="2D2D2D"/>
          <w:spacing w:val="2"/>
          <w:sz w:val="27"/>
          <w:szCs w:val="27"/>
          <w:lang w:eastAsia="ru-RU"/>
        </w:rPr>
      </w:pPr>
      <w:bookmarkStart w:id="76" w:name="Par163"/>
      <w:bookmarkStart w:id="77" w:name="_Toc402276829"/>
      <w:bookmarkEnd w:id="76"/>
      <w:r w:rsidRPr="00311AB5">
        <w:rPr>
          <w:rFonts w:ascii="Times New Roman" w:eastAsia="Times New Roman" w:hAnsi="Times New Roman" w:cs="Times New Roman"/>
          <w:b/>
          <w:color w:val="2D2D2D"/>
          <w:spacing w:val="2"/>
          <w:sz w:val="27"/>
          <w:szCs w:val="27"/>
          <w:lang w:eastAsia="ru-RU"/>
        </w:rPr>
        <w:t>Уборка территории городского поселения в зимний период</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301.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городского поселения.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302. В зимний период на дорогах проводятся следующие виды работ:</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подметание и сгребание снега подметально-уборочными машинами и подметальными тракторами;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lastRenderedPageBreak/>
        <w:t>организация работ по обработке дорог противогололедными материалами;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подготовка снежного вала автогрейдерами и бульдозерами;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разгребание и сметание валов снега на перекрестках и въездах во дворы, на остановочных пунктах и пешеходных переходах;</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вывоз снега на снегоприемные пункты;</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 xml:space="preserve"> удаление наката автогрейдерами;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уборка снега вдоль проезжей части вручную.</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303. В зимний период на тротуарах проводятся следующие виды работ:</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уборка снега вручную;</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подметание и сгребание снега подметальными тракторами;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очистка тротуаров от уплотненного снега;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посыпка тротуаров мелкофракционным щебнем;</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погрузка и вывоз снега.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 xml:space="preserve">304. </w:t>
      </w:r>
      <w:proofErr w:type="gramStart"/>
      <w:r w:rsidRPr="00311AB5">
        <w:rPr>
          <w:rFonts w:ascii="Times New Roman" w:eastAsia="Times New Roman" w:hAnsi="Times New Roman" w:cs="Times New Roman"/>
          <w:spacing w:val="2"/>
          <w:sz w:val="27"/>
          <w:szCs w:val="27"/>
          <w:lang w:eastAsia="ru-RU"/>
        </w:rPr>
        <w:t>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roofErr w:type="gramEnd"/>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305. К первоочередным операциям зимней уборки относятся: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обработка проезжей части дороги противогололедными материалами;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сгребание и подметание снега;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формирование снежного вала для последующего вывоза;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306. К операциям второй очереди относятся: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вывоз снега;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зачистка дорожных лотков после удаления снега;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скалывание льда и удаление снежно-ледяных образований механизированным и ручным способом.</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307. Проезжие части улиц, тротуары, остановочные пункты и расположенные на них урны для мусора должны быть убраны от снега и мусора до 8 часов утра.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308.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309.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 xml:space="preserve">310. По окончании снегопада производится завершающее сгребание </w:t>
      </w:r>
      <w:proofErr w:type="gramStart"/>
      <w:r w:rsidRPr="00311AB5">
        <w:rPr>
          <w:rFonts w:ascii="Times New Roman" w:eastAsia="Times New Roman" w:hAnsi="Times New Roman" w:cs="Times New Roman"/>
          <w:spacing w:val="2"/>
          <w:sz w:val="27"/>
          <w:szCs w:val="27"/>
          <w:lang w:eastAsia="ru-RU"/>
        </w:rPr>
        <w:t>снега</w:t>
      </w:r>
      <w:proofErr w:type="gramEnd"/>
      <w:r w:rsidRPr="00311AB5">
        <w:rPr>
          <w:rFonts w:ascii="Times New Roman" w:eastAsia="Times New Roman" w:hAnsi="Times New Roman" w:cs="Times New Roman"/>
          <w:spacing w:val="2"/>
          <w:sz w:val="27"/>
          <w:szCs w:val="27"/>
          <w:lang w:eastAsia="ru-RU"/>
        </w:rPr>
        <w:t xml:space="preserve">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lastRenderedPageBreak/>
        <w:t>311.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312. Формирование снежных валов не допускается: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на пересечениях всех дорог и улиц в одном уровне и вблизи железнодорожных переездов в зоне треугольника видимости;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ближе 5 м от пешеходного перехода;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ближе 20 м от остановочного пункта;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на участках дорог, оборудованных транспортными ограждениями или повышенным бордюром;</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на тротуарах.</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313.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314. Вывоз снега с улиц и проездов осуществляется на подготовленные снегоприемные площадки, определенные администрацией городского поселения.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315.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316.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p>
    <w:p w:rsidR="00311AB5" w:rsidRPr="00311AB5" w:rsidRDefault="00311AB5" w:rsidP="00311AB5">
      <w:pPr>
        <w:shd w:val="clear" w:color="auto" w:fill="FFFFFF"/>
        <w:suppressAutoHyphens/>
        <w:spacing w:after="0" w:line="240" w:lineRule="auto"/>
        <w:ind w:firstLine="709"/>
        <w:contextualSpacing/>
        <w:jc w:val="center"/>
        <w:textAlignment w:val="baseline"/>
        <w:rPr>
          <w:rFonts w:ascii="Times New Roman" w:eastAsia="Times New Roman" w:hAnsi="Times New Roman" w:cs="Times New Roman"/>
          <w:b/>
          <w:color w:val="2D2D2D"/>
          <w:spacing w:val="2"/>
          <w:sz w:val="27"/>
          <w:szCs w:val="27"/>
          <w:lang w:eastAsia="ru-RU"/>
        </w:rPr>
      </w:pPr>
      <w:bookmarkStart w:id="78" w:name="Par310"/>
      <w:bookmarkStart w:id="79" w:name="_Toc402276830"/>
      <w:bookmarkEnd w:id="77"/>
      <w:bookmarkEnd w:id="78"/>
      <w:r w:rsidRPr="00311AB5">
        <w:rPr>
          <w:rFonts w:ascii="Times New Roman" w:eastAsia="Times New Roman" w:hAnsi="Times New Roman" w:cs="Times New Roman"/>
          <w:b/>
          <w:spacing w:val="2"/>
          <w:sz w:val="27"/>
          <w:szCs w:val="27"/>
          <w:lang w:eastAsia="ru-RU"/>
        </w:rPr>
        <w:t>Уборка территории городского поселения в летний период</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b/>
          <w:spacing w:val="2"/>
          <w:sz w:val="27"/>
          <w:szCs w:val="27"/>
          <w:lang w:eastAsia="ru-RU"/>
        </w:rPr>
      </w:pPr>
      <w:r w:rsidRPr="00311AB5">
        <w:rPr>
          <w:rFonts w:ascii="Times New Roman" w:eastAsia="Times New Roman" w:hAnsi="Times New Roman" w:cs="Times New Roman"/>
          <w:spacing w:val="2"/>
          <w:sz w:val="27"/>
          <w:szCs w:val="27"/>
          <w:lang w:eastAsia="ru-RU"/>
        </w:rPr>
        <w:t>317.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городского поселения.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318. В летний период на дорогах местного значения проводятся следующие виды работ:</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подметание проезжей части дорожно-уборочными машинами с предварительным смачиванием, подметально-уборочными машинами;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lastRenderedPageBreak/>
        <w:t>мойка проезжей части дорожно-уборочными машинами;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подметание вручную проезжей части по лотку;</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механизированная и ручная погрузка и вывоз смета;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очистка вручную проезжей части по лотку от случайного мусора.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319. В летний период на тротуарах, остановочных пунктах проводятся следующие виды работ:</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механизированное подметание;</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мойка тротуаров дорожно-уборочными машинами;</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подметание тротуаров вручную;</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механизированная и ручная погрузка и вывоз смета.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320. В летний период на газонах проводятся следующие виды работ:</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очистка газонов от случайного мусора;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выкашивание газонов газонокосилкой или вручную;</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сбор и вывоз упавших веток, старой травы;</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механизированная и ручная погрузка и вывоз коммунального, растительного мусора и зеленой массы после кошения.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321. Содержание урн для мусора в летний период включает в себя: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очистку урн;</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погрузку вручную и вывоз бытового мусора;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покраску, ремонт или замену поврежденных урн.</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322. Проезжая часть полностью очищается от загрязнений и промывается.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323.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Шумозащитные стенки, подпорные стенки, металлические ограждения, знаки и объекты светофорного регулирования промываются.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324. Тротуары и остановочные пункты полностью очищаются от грунтово-песчаных наносов, мусора и промываются.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325. Вывоз смета производится непосредственно после подметания.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326.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327. К содержанию пешеходных и барьерных ограждений относится очистка и мойка ограждений, исправление, замена поврежденных секций ограждения.</w:t>
      </w:r>
    </w:p>
    <w:p w:rsidR="00311AB5" w:rsidRPr="00311AB5" w:rsidRDefault="00311AB5" w:rsidP="00311AB5">
      <w:pPr>
        <w:shd w:val="clear" w:color="auto" w:fill="FFFFFF"/>
        <w:suppressAutoHyphens/>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328.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311AB5" w:rsidRPr="00311AB5" w:rsidRDefault="00311AB5" w:rsidP="00311AB5">
      <w:pPr>
        <w:suppressAutoHyphens/>
        <w:spacing w:after="0" w:line="240" w:lineRule="auto"/>
        <w:ind w:firstLine="709"/>
        <w:contextualSpacing/>
        <w:jc w:val="both"/>
        <w:outlineLvl w:val="1"/>
        <w:rPr>
          <w:rFonts w:ascii="Times New Roman" w:eastAsia="MS Gothic" w:hAnsi="Times New Roman" w:cs="Times New Roman"/>
          <w:sz w:val="27"/>
          <w:szCs w:val="27"/>
          <w:lang w:eastAsia="ar-SA"/>
        </w:rPr>
      </w:pPr>
    </w:p>
    <w:bookmarkEnd w:id="79"/>
    <w:p w:rsidR="00311AB5" w:rsidRPr="00311AB5" w:rsidRDefault="00311AB5" w:rsidP="00311AB5">
      <w:pPr>
        <w:suppressAutoHyphens/>
        <w:spacing w:after="0" w:line="240" w:lineRule="auto"/>
        <w:ind w:firstLine="709"/>
        <w:contextualSpacing/>
        <w:jc w:val="center"/>
        <w:outlineLvl w:val="1"/>
        <w:rPr>
          <w:rFonts w:ascii="Times New Roman" w:eastAsia="MS Gothic" w:hAnsi="Times New Roman" w:cs="Times New Roman"/>
          <w:b/>
          <w:sz w:val="27"/>
          <w:szCs w:val="27"/>
          <w:lang w:eastAsia="ar-SA"/>
        </w:rPr>
      </w:pPr>
      <w:r w:rsidRPr="00311AB5">
        <w:rPr>
          <w:rFonts w:ascii="Times New Roman" w:eastAsia="MS Gothic" w:hAnsi="Times New Roman" w:cs="Times New Roman"/>
          <w:b/>
          <w:sz w:val="27"/>
          <w:szCs w:val="27"/>
          <w:lang w:eastAsia="ar-SA"/>
        </w:rPr>
        <w:t>Содержание и выпас домашнего скота и птицы</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329. Содержание </w:t>
      </w:r>
      <w:r w:rsidRPr="00311AB5">
        <w:rPr>
          <w:rFonts w:ascii="Times New Roman" w:eastAsia="Times New Roman" w:hAnsi="Times New Roman" w:cs="Times New Roman"/>
          <w:bCs/>
          <w:sz w:val="27"/>
          <w:szCs w:val="27"/>
          <w:lang w:eastAsia="ru-RU"/>
        </w:rPr>
        <w:t>домашнего скота и птицы</w:t>
      </w:r>
      <w:r w:rsidRPr="00311AB5">
        <w:rPr>
          <w:rFonts w:ascii="Times New Roman" w:eastAsia="Times New Roman" w:hAnsi="Times New Roman" w:cs="Times New Roman"/>
          <w:sz w:val="27"/>
          <w:szCs w:val="27"/>
          <w:lang w:eastAsia="ar-SA"/>
        </w:rPr>
        <w:t xml:space="preserve"> на территории городского поселения осуществляется в соответствии </w:t>
      </w:r>
      <w:r w:rsidRPr="00311AB5">
        <w:rPr>
          <w:rFonts w:ascii="Times New Roman" w:eastAsia="Times New Roman" w:hAnsi="Times New Roman" w:cs="Times New Roman"/>
          <w:sz w:val="27"/>
          <w:szCs w:val="27"/>
          <w:lang w:eastAsia="ru-RU"/>
        </w:rPr>
        <w:t>Федеральный закон об ответственном обращении с животными</w:t>
      </w:r>
      <w:proofErr w:type="gramStart"/>
      <w:r w:rsidRPr="00311AB5">
        <w:rPr>
          <w:rFonts w:ascii="Times New Roman" w:eastAsia="Times New Roman" w:hAnsi="Times New Roman" w:cs="Times New Roman"/>
          <w:sz w:val="27"/>
          <w:szCs w:val="27"/>
          <w:lang w:eastAsia="ar-SA"/>
        </w:rPr>
        <w:t>,а</w:t>
      </w:r>
      <w:proofErr w:type="gramEnd"/>
      <w:r w:rsidRPr="00311AB5">
        <w:rPr>
          <w:rFonts w:ascii="Times New Roman" w:eastAsia="Times New Roman" w:hAnsi="Times New Roman" w:cs="Times New Roman"/>
          <w:sz w:val="27"/>
          <w:szCs w:val="27"/>
          <w:lang w:eastAsia="ar-SA"/>
        </w:rPr>
        <w:t xml:space="preserve"> также норматинвными правовыми актами Забайкальского края.</w:t>
      </w:r>
    </w:p>
    <w:p w:rsidR="00311AB5" w:rsidRPr="00311AB5" w:rsidRDefault="00311AB5" w:rsidP="00311AB5">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lastRenderedPageBreak/>
        <w:t>330.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7"/>
          <w:szCs w:val="27"/>
          <w:lang w:eastAsia="ru-RU"/>
        </w:rPr>
      </w:pPr>
      <w:r w:rsidRPr="00311AB5">
        <w:rPr>
          <w:rFonts w:ascii="Times New Roman" w:eastAsia="Times New Roman" w:hAnsi="Times New Roman" w:cs="Times New Roman"/>
          <w:bCs/>
          <w:sz w:val="27"/>
          <w:szCs w:val="27"/>
          <w:lang w:eastAsia="ru-RU"/>
        </w:rPr>
        <w:t xml:space="preserve">331. Выпас скота на территории </w:t>
      </w:r>
      <w:r w:rsidRPr="00311AB5">
        <w:rPr>
          <w:rFonts w:ascii="Times New Roman" w:eastAsia="Times New Roman" w:hAnsi="Times New Roman" w:cs="Times New Roman"/>
          <w:sz w:val="27"/>
          <w:szCs w:val="27"/>
          <w:lang w:eastAsia="ar-SA"/>
        </w:rPr>
        <w:t xml:space="preserve">городского поселения </w:t>
      </w:r>
      <w:r w:rsidRPr="00311AB5">
        <w:rPr>
          <w:rFonts w:ascii="Times New Roman" w:eastAsia="Times New Roman" w:hAnsi="Times New Roman" w:cs="Times New Roman"/>
          <w:bCs/>
          <w:sz w:val="27"/>
          <w:szCs w:val="27"/>
          <w:lang w:eastAsia="ru-RU"/>
        </w:rPr>
        <w:t xml:space="preserve">осуществляется на специально отведенных местах (пастбищах), утвержденных постановлением администрацией </w:t>
      </w:r>
      <w:r w:rsidRPr="00311AB5">
        <w:rPr>
          <w:rFonts w:ascii="Times New Roman" w:eastAsia="Times New Roman" w:hAnsi="Times New Roman" w:cs="Times New Roman"/>
          <w:sz w:val="27"/>
          <w:szCs w:val="27"/>
          <w:lang w:eastAsia="ar-SA"/>
        </w:rPr>
        <w:t xml:space="preserve">городского поселения </w:t>
      </w:r>
      <w:r w:rsidRPr="00311AB5">
        <w:rPr>
          <w:rFonts w:ascii="Times New Roman" w:eastAsia="Times New Roman" w:hAnsi="Times New Roman" w:cs="Times New Roman"/>
          <w:bCs/>
          <w:sz w:val="27"/>
          <w:szCs w:val="27"/>
          <w:lang w:eastAsia="ru-RU"/>
        </w:rPr>
        <w:t xml:space="preserve">под наблюдением собственника или уполномоченного им лица (в том числе на основании гражданско-правовых договоров). </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7"/>
          <w:szCs w:val="27"/>
          <w:lang w:eastAsia="ru-RU"/>
        </w:rPr>
      </w:pPr>
      <w:r w:rsidRPr="00311AB5">
        <w:rPr>
          <w:rFonts w:ascii="Times New Roman" w:eastAsia="Times New Roman" w:hAnsi="Times New Roman" w:cs="Times New Roman"/>
          <w:bCs/>
          <w:sz w:val="27"/>
          <w:szCs w:val="27"/>
          <w:lang w:eastAsia="ru-RU"/>
        </w:rPr>
        <w:t xml:space="preserve">332. Маршрут передвижения </w:t>
      </w:r>
      <w:r w:rsidRPr="00311AB5">
        <w:rPr>
          <w:rFonts w:ascii="Times New Roman" w:eastAsia="Times New Roman" w:hAnsi="Times New Roman" w:cs="Times New Roman"/>
          <w:sz w:val="27"/>
          <w:szCs w:val="27"/>
          <w:lang w:eastAsia="ar-SA"/>
        </w:rPr>
        <w:t>скота на пастбища</w:t>
      </w:r>
      <w:r w:rsidRPr="00311AB5">
        <w:rPr>
          <w:rFonts w:ascii="Times New Roman" w:eastAsia="Times New Roman" w:hAnsi="Times New Roman" w:cs="Times New Roman"/>
          <w:bCs/>
          <w:sz w:val="27"/>
          <w:szCs w:val="27"/>
          <w:lang w:eastAsia="ru-RU"/>
        </w:rPr>
        <w:t xml:space="preserve"> утверждается администрацией </w:t>
      </w:r>
      <w:r w:rsidRPr="00311AB5">
        <w:rPr>
          <w:rFonts w:ascii="Times New Roman" w:eastAsia="Times New Roman" w:hAnsi="Times New Roman" w:cs="Times New Roman"/>
          <w:sz w:val="27"/>
          <w:szCs w:val="27"/>
          <w:lang w:eastAsia="ar-SA"/>
        </w:rPr>
        <w:t xml:space="preserve">городского поселения </w:t>
      </w:r>
      <w:r w:rsidRPr="00311AB5">
        <w:rPr>
          <w:rFonts w:ascii="Times New Roman" w:eastAsia="Times New Roman" w:hAnsi="Times New Roman" w:cs="Times New Roman"/>
          <w:bCs/>
          <w:sz w:val="27"/>
          <w:szCs w:val="27"/>
          <w:lang w:eastAsia="ru-RU"/>
        </w:rPr>
        <w:t>по заявлениям собственников.</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333. </w:t>
      </w:r>
      <w:proofErr w:type="gramStart"/>
      <w:r w:rsidRPr="00311AB5">
        <w:rPr>
          <w:rFonts w:ascii="Times New Roman" w:eastAsia="Times New Roman" w:hAnsi="Times New Roman" w:cs="Times New Roman"/>
          <w:sz w:val="27"/>
          <w:szCs w:val="27"/>
          <w:lang w:eastAsia="ru-RU"/>
        </w:rPr>
        <w:t>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администрация городского поселения оказывает организационно-техническое и правовое содействие и помощь собственникам сельскохозяйственных животных в организации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roofErr w:type="gramEnd"/>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334 Собственники домашнего скота и птицы (пастухи) обязаны:</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осуществлять выпас скота:</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выполнять условия выпаса, прогона домашего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соблюдать правила пожарной безопасности, а в случае возникновения лесных пожаров - организовать их тушение;</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принимать участие в проводимых органами местного самоуправления мероприятиях по улучшению пастбищ;</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335. </w:t>
      </w:r>
      <w:r w:rsidRPr="00311AB5">
        <w:rPr>
          <w:rFonts w:ascii="Times New Roman" w:eastAsia="Times New Roman" w:hAnsi="Times New Roman" w:cs="Times New Roman"/>
          <w:bCs/>
          <w:sz w:val="27"/>
          <w:szCs w:val="27"/>
          <w:lang w:eastAsia="ru-RU"/>
        </w:rPr>
        <w:t xml:space="preserve">Свободный выпас или выпас на привязи в неотведенных для этого местах, передвижение на территории </w:t>
      </w:r>
      <w:r w:rsidRPr="00311AB5">
        <w:rPr>
          <w:rFonts w:ascii="Times New Roman" w:eastAsia="Times New Roman" w:hAnsi="Times New Roman" w:cs="Times New Roman"/>
          <w:sz w:val="27"/>
          <w:szCs w:val="27"/>
          <w:lang w:eastAsia="ar-SA"/>
        </w:rPr>
        <w:t xml:space="preserve">городского поселения </w:t>
      </w:r>
      <w:r w:rsidRPr="00311AB5">
        <w:rPr>
          <w:rFonts w:ascii="Times New Roman" w:eastAsia="Times New Roman" w:hAnsi="Times New Roman" w:cs="Times New Roman"/>
          <w:bCs/>
          <w:sz w:val="27"/>
          <w:szCs w:val="27"/>
          <w:lang w:eastAsia="ru-RU"/>
        </w:rPr>
        <w:t xml:space="preserve">без сопровождающих в соответствии с </w:t>
      </w:r>
      <w:r w:rsidRPr="00311AB5">
        <w:rPr>
          <w:rFonts w:ascii="Times New Roman" w:eastAsia="Times New Roman" w:hAnsi="Times New Roman" w:cs="Times New Roman"/>
          <w:sz w:val="27"/>
          <w:szCs w:val="27"/>
          <w:lang w:eastAsia="ar-SA"/>
        </w:rPr>
        <w:t xml:space="preserve">правилами содержания, выпаса и перегона сельскохозяйственных животных на территории Забайкальского края </w:t>
      </w:r>
      <w:r w:rsidRPr="00311AB5">
        <w:rPr>
          <w:rFonts w:ascii="Times New Roman" w:eastAsia="Times New Roman" w:hAnsi="Times New Roman" w:cs="Times New Roman"/>
          <w:sz w:val="27"/>
          <w:szCs w:val="27"/>
          <w:lang w:eastAsia="ar-SA"/>
        </w:rPr>
        <w:lastRenderedPageBreak/>
        <w:t>запрещены</w:t>
      </w:r>
      <w:r w:rsidRPr="00311AB5">
        <w:rPr>
          <w:rFonts w:ascii="Times New Roman" w:eastAsia="Times New Roman" w:hAnsi="Times New Roman" w:cs="Times New Roman"/>
          <w:bCs/>
          <w:sz w:val="27"/>
          <w:szCs w:val="27"/>
          <w:lang w:eastAsia="ru-RU"/>
        </w:rPr>
        <w:t xml:space="preserve">. </w:t>
      </w:r>
      <w:r w:rsidRPr="00311AB5">
        <w:rPr>
          <w:rFonts w:ascii="Times New Roman" w:eastAsia="Times New Roman" w:hAnsi="Times New Roman" w:cs="Times New Roman"/>
          <w:sz w:val="27"/>
          <w:szCs w:val="27"/>
          <w:lang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том или ином вещном праве, с применением мер, исключающих случаи выхода животных за их пределы. </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ar-SA"/>
        </w:rPr>
        <w:t>336.</w:t>
      </w:r>
      <w:r w:rsidRPr="00311AB5">
        <w:rPr>
          <w:rFonts w:ascii="Times New Roman" w:eastAsia="Times New Roman" w:hAnsi="Times New Roman" w:cs="Times New Roman"/>
          <w:sz w:val="27"/>
          <w:szCs w:val="27"/>
          <w:lang w:eastAsia="ru-RU"/>
        </w:rPr>
        <w:t>За нарушение правил выпаса домашнего скота, утверждаемых региональными ак</w:t>
      </w:r>
      <w:r w:rsidR="00E31300">
        <w:rPr>
          <w:rFonts w:ascii="Times New Roman" w:eastAsia="Times New Roman" w:hAnsi="Times New Roman" w:cs="Times New Roman"/>
          <w:sz w:val="27"/>
          <w:szCs w:val="27"/>
          <w:lang w:eastAsia="ru-RU"/>
        </w:rPr>
        <w:t>т</w:t>
      </w:r>
      <w:r w:rsidRPr="00311AB5">
        <w:rPr>
          <w:rFonts w:ascii="Times New Roman" w:eastAsia="Times New Roman" w:hAnsi="Times New Roman" w:cs="Times New Roman"/>
          <w:sz w:val="27"/>
          <w:szCs w:val="27"/>
          <w:lang w:eastAsia="ru-RU"/>
        </w:rPr>
        <w:t xml:space="preserve">ами (далее – правила выпаса домашнего скота), установлена административная ответственность, по часть 1 статьи 8.26, часть 4 статьи 11.1, </w:t>
      </w:r>
      <w:hyperlink r:id="rId9" w:history="1">
        <w:r w:rsidRPr="00311AB5">
          <w:rPr>
            <w:rFonts w:ascii="Times New Roman" w:eastAsia="Times New Roman" w:hAnsi="Times New Roman" w:cs="Times New Roman"/>
            <w:sz w:val="27"/>
            <w:szCs w:val="27"/>
            <w:lang w:eastAsia="ru-RU"/>
          </w:rPr>
          <w:t>часть 1 статьи 11.21</w:t>
        </w:r>
      </w:hyperlink>
      <w:r w:rsidRPr="00311AB5">
        <w:rPr>
          <w:rFonts w:ascii="Times New Roman" w:eastAsia="Times New Roman" w:hAnsi="Times New Roman" w:cs="Times New Roman"/>
          <w:sz w:val="27"/>
          <w:szCs w:val="27"/>
          <w:lang w:eastAsia="ru-RU"/>
        </w:rPr>
        <w:t xml:space="preserve">, </w:t>
      </w:r>
      <w:hyperlink r:id="rId10" w:history="1">
        <w:r w:rsidRPr="00311AB5">
          <w:rPr>
            <w:rFonts w:ascii="Times New Roman" w:eastAsia="Times New Roman" w:hAnsi="Times New Roman" w:cs="Times New Roman"/>
            <w:sz w:val="27"/>
            <w:szCs w:val="27"/>
            <w:lang w:eastAsia="ru-RU"/>
          </w:rPr>
          <w:t>часть 2 статьи 18.2</w:t>
        </w:r>
      </w:hyperlink>
      <w:r w:rsidRPr="00311AB5">
        <w:rPr>
          <w:rFonts w:ascii="Times New Roman" w:eastAsia="Times New Roman" w:hAnsi="Times New Roman" w:cs="Times New Roman"/>
          <w:sz w:val="27"/>
          <w:szCs w:val="27"/>
          <w:lang w:eastAsia="ru-RU"/>
        </w:rPr>
        <w:t xml:space="preserve"> кодекса Российской Федерации об административных правонарушениях.</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ar-SA"/>
        </w:rPr>
        <w:t>337. В случае обнаружения факта потравы сельскохозяйственных угодий, информация сообщается в органы внутренних дел (полицию) и в администрацию городского поселения.</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Глава гороского поселения может привлечь к административной ответственности собственника домашенего скота и птицы виновного в потраве сельскохозяйственных угодий на территории городского поселения.</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ru-RU"/>
        </w:rPr>
        <w:t xml:space="preserve">338. </w:t>
      </w:r>
      <w:proofErr w:type="gramStart"/>
      <w:r w:rsidRPr="00311AB5">
        <w:rPr>
          <w:rFonts w:ascii="Times New Roman" w:eastAsia="Times New Roman" w:hAnsi="Times New Roman" w:cs="Times New Roman"/>
          <w:sz w:val="27"/>
          <w:szCs w:val="27"/>
          <w:lang w:eastAsia="ru-RU"/>
        </w:rPr>
        <w:t>Лица</w:t>
      </w:r>
      <w:proofErr w:type="gramEnd"/>
      <w:r w:rsidRPr="00311AB5">
        <w:rPr>
          <w:rFonts w:ascii="Times New Roman" w:eastAsia="Times New Roman" w:hAnsi="Times New Roman" w:cs="Times New Roman"/>
          <w:sz w:val="27"/>
          <w:szCs w:val="27"/>
          <w:lang w:eastAsia="ru-RU"/>
        </w:rPr>
        <w:t xml:space="preserve"> пострадавшие от потравы сельскохозяйственных угодий в связи с нарушением правил выпаса домашнего скота </w:t>
      </w:r>
      <w:r w:rsidRPr="00311AB5">
        <w:rPr>
          <w:rFonts w:ascii="Times New Roman" w:eastAsia="Times New Roman" w:hAnsi="Times New Roman" w:cs="Times New Roman"/>
          <w:sz w:val="27"/>
          <w:szCs w:val="27"/>
          <w:lang w:eastAsia="ar-SA"/>
        </w:rPr>
        <w:t xml:space="preserve">можут обратиться в судебный орган за требованием полного возмещения причиненных ему убытков, если законом или договором не предусмотрено </w:t>
      </w:r>
      <w:r w:rsidRPr="00311AB5">
        <w:rPr>
          <w:rFonts w:ascii="Times New Roman" w:eastAsia="Times New Roman" w:hAnsi="Times New Roman" w:cs="Times New Roman"/>
          <w:bCs/>
          <w:sz w:val="27"/>
          <w:szCs w:val="27"/>
          <w:lang w:eastAsia="ru-RU"/>
        </w:rPr>
        <w:t xml:space="preserve">возмещение убытков в меньшем размере </w:t>
      </w:r>
      <w:r w:rsidRPr="00311AB5">
        <w:rPr>
          <w:rFonts w:ascii="Times New Roman" w:eastAsia="Times New Roman" w:hAnsi="Times New Roman" w:cs="Times New Roman"/>
          <w:sz w:val="27"/>
          <w:szCs w:val="27"/>
          <w:lang w:eastAsia="ar-SA"/>
        </w:rPr>
        <w:t>(статья 15 Гражданского кодекса Российской Федерации).</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городского поселения,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339. Выпас свиней не допускается.</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7"/>
          <w:szCs w:val="27"/>
          <w:lang w:eastAsia="ru-RU"/>
        </w:rPr>
      </w:pPr>
      <w:r w:rsidRPr="00311AB5">
        <w:rPr>
          <w:rFonts w:ascii="Times New Roman" w:eastAsia="Times New Roman" w:hAnsi="Times New Roman" w:cs="Times New Roman"/>
          <w:sz w:val="27"/>
          <w:szCs w:val="27"/>
          <w:lang w:eastAsia="ru-RU"/>
        </w:rPr>
        <w:t>340.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7"/>
          <w:szCs w:val="27"/>
          <w:lang w:eastAsia="ru-RU"/>
        </w:rPr>
      </w:pPr>
      <w:r w:rsidRPr="00311AB5">
        <w:rPr>
          <w:rFonts w:ascii="Times New Roman" w:eastAsia="Times New Roman" w:hAnsi="Times New Roman" w:cs="Times New Roman"/>
          <w:sz w:val="27"/>
          <w:szCs w:val="27"/>
          <w:lang w:eastAsia="ru-RU"/>
        </w:rPr>
        <w:t xml:space="preserve">341. Перегон животных на дорогах осуществляется в соответствии с постановлением Правительства Рссийской Федерации от 23 октября 1993 года № 1090 «О Правилах дорожного движения» (далее </w:t>
      </w:r>
      <w:proofErr w:type="gramStart"/>
      <w:r w:rsidRPr="00311AB5">
        <w:rPr>
          <w:rFonts w:ascii="Times New Roman" w:eastAsia="Times New Roman" w:hAnsi="Times New Roman" w:cs="Times New Roman"/>
          <w:sz w:val="27"/>
          <w:szCs w:val="27"/>
          <w:lang w:eastAsia="ru-RU"/>
        </w:rPr>
        <w:t>–П</w:t>
      </w:r>
      <w:proofErr w:type="gramEnd"/>
      <w:r w:rsidRPr="00311AB5">
        <w:rPr>
          <w:rFonts w:ascii="Times New Roman" w:eastAsia="Times New Roman" w:hAnsi="Times New Roman" w:cs="Times New Roman"/>
          <w:sz w:val="27"/>
          <w:szCs w:val="27"/>
          <w:lang w:eastAsia="ru-RU"/>
        </w:rPr>
        <w:t>равила дорожного движения).</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lastRenderedPageBreak/>
        <w:t>342. Лицо, ведущее стадо, (погонщик) является водителем (</w:t>
      </w:r>
      <w:hyperlink r:id="rId11" w:history="1">
        <w:r w:rsidRPr="00311AB5">
          <w:rPr>
            <w:rFonts w:ascii="Times New Roman" w:eastAsia="Times New Roman" w:hAnsi="Times New Roman" w:cs="Times New Roman"/>
            <w:sz w:val="27"/>
            <w:szCs w:val="27"/>
            <w:lang w:eastAsia="ru-RU"/>
          </w:rPr>
          <w:t>пункт 1.2</w:t>
        </w:r>
      </w:hyperlink>
      <w:r w:rsidRPr="00311AB5">
        <w:rPr>
          <w:rFonts w:ascii="Times New Roman" w:eastAsia="Times New Roman" w:hAnsi="Times New Roman" w:cs="Times New Roman"/>
          <w:sz w:val="27"/>
          <w:szCs w:val="27"/>
          <w:lang w:eastAsia="ru-RU"/>
        </w:rPr>
        <w:t xml:space="preserve"> правил дорожного движения). </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За нарушение погонщиком правил дорожного движения предусмотрена административная ответственность.</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7"/>
          <w:szCs w:val="27"/>
          <w:lang w:eastAsia="ru-RU"/>
        </w:rPr>
      </w:pPr>
    </w:p>
    <w:p w:rsidR="00311AB5" w:rsidRPr="00311AB5" w:rsidRDefault="00311AB5" w:rsidP="00311AB5">
      <w:pPr>
        <w:autoSpaceDE w:val="0"/>
        <w:autoSpaceDN w:val="0"/>
        <w:adjustRightInd w:val="0"/>
        <w:spacing w:after="0" w:line="240" w:lineRule="auto"/>
        <w:ind w:firstLine="709"/>
        <w:jc w:val="center"/>
        <w:rPr>
          <w:rFonts w:ascii="Times New Roman" w:eastAsia="Times New Roman" w:hAnsi="Times New Roman" w:cs="Times New Roman"/>
          <w:b/>
          <w:bCs/>
          <w:sz w:val="27"/>
          <w:szCs w:val="27"/>
          <w:lang w:eastAsia="ru-RU"/>
        </w:rPr>
      </w:pPr>
      <w:r w:rsidRPr="00311AB5">
        <w:rPr>
          <w:rFonts w:ascii="Times New Roman" w:eastAsia="Times New Roman" w:hAnsi="Times New Roman" w:cs="Times New Roman"/>
          <w:b/>
          <w:sz w:val="27"/>
          <w:szCs w:val="27"/>
          <w:lang w:eastAsia="ru-RU"/>
        </w:rPr>
        <w:t>Содержание скотомогильников (биотермических ям)</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 xml:space="preserve">343. Содержание скотомогильников (биотермических ям) </w:t>
      </w:r>
      <w:r w:rsidRPr="00311AB5">
        <w:rPr>
          <w:rFonts w:ascii="Times New Roman" w:eastAsia="Times New Roman" w:hAnsi="Times New Roman" w:cs="Times New Roman"/>
          <w:sz w:val="27"/>
          <w:szCs w:val="27"/>
          <w:lang w:eastAsia="ar-SA"/>
        </w:rPr>
        <w:t>на территории городского поселения осуществляется в соответствии</w:t>
      </w:r>
      <w:r w:rsidRPr="00311AB5">
        <w:rPr>
          <w:rFonts w:ascii="Times New Roman" w:eastAsia="Times New Roman" w:hAnsi="Times New Roman" w:cs="Times New Roman"/>
          <w:sz w:val="27"/>
          <w:szCs w:val="27"/>
          <w:lang w:eastAsia="ru-RU"/>
        </w:rPr>
        <w:t xml:space="preserve"> с ветеринарно-санитарными правилами сбора, утилизации и уничтожения биологических отходов утвержденными Минсельхозпродом Российской Федерации от 04.12.1995 № 13-7-2/469 (далее - Ветеринарно-санитарные правила сбора, утилизации и уничтожения биологических отходов).</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b/>
          <w:bCs/>
          <w:sz w:val="27"/>
          <w:szCs w:val="27"/>
          <w:lang w:eastAsia="ru-RU"/>
        </w:rPr>
      </w:pPr>
      <w:r w:rsidRPr="00311AB5">
        <w:rPr>
          <w:rFonts w:ascii="Times New Roman" w:eastAsia="Times New Roman" w:hAnsi="Times New Roman" w:cs="Times New Roman"/>
          <w:sz w:val="27"/>
          <w:szCs w:val="27"/>
          <w:lang w:eastAsia="ru-RU"/>
        </w:rPr>
        <w:t>344. В силу статьи 1.4. Ветеринарно-санитарных правил сбора, утилизации и уничтожения биологических отходов обязанность по доставке биологических отходов для переработки или захоронения (сжигания) возлагается на владельца.</w:t>
      </w: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bCs/>
          <w:sz w:val="27"/>
          <w:szCs w:val="27"/>
          <w:lang w:eastAsia="ru-RU"/>
        </w:rPr>
      </w:pPr>
      <w:r w:rsidRPr="00311AB5">
        <w:rPr>
          <w:rFonts w:ascii="Times New Roman" w:eastAsia="Times New Roman" w:hAnsi="Times New Roman" w:cs="Times New Roman"/>
          <w:bCs/>
          <w:sz w:val="27"/>
          <w:szCs w:val="27"/>
          <w:lang w:eastAsia="ru-RU"/>
        </w:rPr>
        <w:t xml:space="preserve">345. Ответственность за устройство, санитарное состояние и оборудование скотомогильника (биотермической ямы) в соответствии с </w:t>
      </w:r>
      <w:r w:rsidRPr="00311AB5">
        <w:rPr>
          <w:rFonts w:ascii="Times New Roman" w:eastAsia="Times New Roman" w:hAnsi="Times New Roman" w:cs="Times New Roman"/>
          <w:sz w:val="27"/>
          <w:szCs w:val="27"/>
          <w:lang w:eastAsia="ru-RU"/>
        </w:rPr>
        <w:t>ветеринарно-санитарными правилами сбора, утилизации и уничтожения биологических отходов</w:t>
      </w:r>
      <w:r w:rsidRPr="00311AB5">
        <w:rPr>
          <w:rFonts w:ascii="Times New Roman" w:eastAsia="Times New Roman" w:hAnsi="Times New Roman" w:cs="Times New Roman"/>
          <w:bCs/>
          <w:sz w:val="27"/>
          <w:szCs w:val="27"/>
          <w:lang w:eastAsia="ru-RU"/>
        </w:rPr>
        <w:t xml:space="preserve"> возлагается на собственников (владельцев) этих объектов в соответствии с В</w:t>
      </w:r>
      <w:r w:rsidRPr="00311AB5">
        <w:rPr>
          <w:rFonts w:ascii="Times New Roman" w:eastAsia="Times New Roman" w:hAnsi="Times New Roman" w:cs="Times New Roman"/>
          <w:sz w:val="27"/>
          <w:szCs w:val="27"/>
          <w:lang w:eastAsia="ru-RU"/>
        </w:rPr>
        <w:t>етеринарно-санитарными правилами сбора, утилизации и уничтожения биологических отходов</w:t>
      </w:r>
      <w:r w:rsidRPr="00311AB5">
        <w:rPr>
          <w:rFonts w:ascii="Times New Roman" w:eastAsia="Times New Roman" w:hAnsi="Times New Roman" w:cs="Times New Roman"/>
          <w:bCs/>
          <w:sz w:val="27"/>
          <w:szCs w:val="27"/>
          <w:lang w:eastAsia="ru-RU"/>
        </w:rPr>
        <w:t>.</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bCs/>
          <w:sz w:val="27"/>
          <w:szCs w:val="27"/>
          <w:lang w:eastAsia="ar-SA"/>
        </w:rPr>
      </w:pPr>
      <w:r w:rsidRPr="00311AB5">
        <w:rPr>
          <w:rFonts w:ascii="Times New Roman" w:eastAsia="Times New Roman" w:hAnsi="Times New Roman" w:cs="Times New Roman"/>
          <w:b/>
          <w:bCs/>
          <w:sz w:val="27"/>
          <w:szCs w:val="27"/>
          <w:lang w:val="en-US" w:eastAsia="ar-SA"/>
        </w:rPr>
        <w:t>V</w:t>
      </w:r>
      <w:r w:rsidRPr="00311AB5">
        <w:rPr>
          <w:rFonts w:ascii="Times New Roman" w:eastAsia="Times New Roman" w:hAnsi="Times New Roman" w:cs="Times New Roman"/>
          <w:b/>
          <w:bCs/>
          <w:sz w:val="27"/>
          <w:szCs w:val="27"/>
          <w:lang w:eastAsia="ar-SA"/>
        </w:rPr>
        <w:t>. Проведение земляных работ при строительстве, ремонте, реконструкции коммуникаций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346. </w:t>
      </w:r>
      <w:proofErr w:type="gramStart"/>
      <w:r w:rsidRPr="00311AB5">
        <w:rPr>
          <w:rFonts w:ascii="Times New Roman" w:eastAsia="Times New Roman" w:hAnsi="Times New Roman" w:cs="Times New Roman"/>
          <w:bCs/>
          <w:sz w:val="27"/>
          <w:szCs w:val="27"/>
          <w:lang w:eastAsia="ar-SA"/>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городского поселения в сфере жилищно-коммунального хозяйства.</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Аварийные работы могут начинаться владельцами сетей по телефонограмме или по уведомлению органа управления администрации городского поселения 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В целях усиления </w:t>
      </w:r>
      <w:proofErr w:type="gramStart"/>
      <w:r w:rsidRPr="00311AB5">
        <w:rPr>
          <w:rFonts w:ascii="Times New Roman" w:eastAsia="Times New Roman" w:hAnsi="Times New Roman" w:cs="Times New Roman"/>
          <w:bCs/>
          <w:sz w:val="27"/>
          <w:szCs w:val="27"/>
          <w:lang w:eastAsia="ar-SA"/>
        </w:rPr>
        <w:t>контроля за</w:t>
      </w:r>
      <w:proofErr w:type="gramEnd"/>
      <w:r w:rsidRPr="00311AB5">
        <w:rPr>
          <w:rFonts w:ascii="Times New Roman" w:eastAsia="Times New Roman" w:hAnsi="Times New Roman" w:cs="Times New Roman"/>
          <w:bCs/>
          <w:sz w:val="27"/>
          <w:szCs w:val="27"/>
          <w:lang w:eastAsia="ar-SA"/>
        </w:rPr>
        <w:t xml:space="preserve"> соблюдением установленного порядка, условий и сроков проведения земляных работ орган управления администрации городского посления в сфере жилищно-коммунального хозяйства в течение двух рабочих дней информирует Контрольную инспекцию администрации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об уведомлениях и </w:t>
      </w:r>
      <w:proofErr w:type="gramStart"/>
      <w:r w:rsidRPr="00311AB5">
        <w:rPr>
          <w:rFonts w:ascii="Times New Roman" w:eastAsia="Times New Roman" w:hAnsi="Times New Roman" w:cs="Times New Roman"/>
          <w:bCs/>
          <w:sz w:val="27"/>
          <w:szCs w:val="27"/>
          <w:lang w:eastAsia="ar-SA"/>
        </w:rPr>
        <w:t>телефонограммах</w:t>
      </w:r>
      <w:proofErr w:type="gramEnd"/>
      <w:r w:rsidRPr="00311AB5">
        <w:rPr>
          <w:rFonts w:ascii="Times New Roman" w:eastAsia="Times New Roman" w:hAnsi="Times New Roman" w:cs="Times New Roman"/>
          <w:bCs/>
          <w:sz w:val="27"/>
          <w:szCs w:val="27"/>
          <w:lang w:eastAsia="ar-SA"/>
        </w:rPr>
        <w:t xml:space="preserve"> о проведении аварийных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о выданных ордерах на территории </w:t>
      </w:r>
      <w:proofErr w:type="gramStart"/>
      <w:r w:rsidRPr="00311AB5">
        <w:rPr>
          <w:rFonts w:ascii="Times New Roman" w:eastAsia="Times New Roman" w:hAnsi="Times New Roman" w:cs="Times New Roman"/>
          <w:bCs/>
          <w:sz w:val="27"/>
          <w:szCs w:val="27"/>
          <w:lang w:eastAsia="ar-SA"/>
        </w:rPr>
        <w:t>городского</w:t>
      </w:r>
      <w:proofErr w:type="gramEnd"/>
      <w:r w:rsidRPr="00311AB5">
        <w:rPr>
          <w:rFonts w:ascii="Times New Roman" w:eastAsia="Times New Roman" w:hAnsi="Times New Roman" w:cs="Times New Roman"/>
          <w:bCs/>
          <w:sz w:val="27"/>
          <w:szCs w:val="27"/>
          <w:lang w:eastAsia="ar-SA"/>
        </w:rPr>
        <w:t xml:space="preserve"> посления;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lastRenderedPageBreak/>
        <w:t>о продлении сроков проведения земляных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об актах обследования участков после проведения восстановительных работ и закрытия ордеров.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347.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348. Ордер выдается администрацией городского поселения  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Ордер при производстве работ по реконструкции, ремонту коммуникаций оформляется на собственника (владельца) коммуникаций.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349. Прокладка напорных коммуникаций под проезжей частью магистральных улиц не допускается.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350. При реконструкции действующих подземных коммуникаций необходимо предусматривать их вынос из-под проезжей части магистральных улиц.</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351.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352.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Не допускается применение кирпича в конструкциях, подземных коммуникациях, расположенных под проезжей частью.</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353. </w:t>
      </w:r>
      <w:proofErr w:type="gramStart"/>
      <w:r w:rsidRPr="00311AB5">
        <w:rPr>
          <w:rFonts w:ascii="Times New Roman" w:eastAsia="Times New Roman" w:hAnsi="Times New Roman" w:cs="Times New Roman"/>
          <w:bCs/>
          <w:sz w:val="27"/>
          <w:szCs w:val="27"/>
          <w:lang w:eastAsia="ar-SA"/>
        </w:rPr>
        <w:t>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городского поселения о намеченных работах по прокладке коммуникаций с указанием предполагаемых сроков производства работ.</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Организациям, своевременно не выполнившим требования настоящего пункта Правил, разрешение на производство работ не выдается.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354.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w:t>
      </w:r>
      <w:r w:rsidRPr="00311AB5">
        <w:rPr>
          <w:rFonts w:ascii="Times New Roman" w:eastAsia="Times New Roman" w:hAnsi="Times New Roman" w:cs="Times New Roman"/>
          <w:bCs/>
          <w:sz w:val="27"/>
          <w:szCs w:val="27"/>
          <w:lang w:eastAsia="ar-SA"/>
        </w:rPr>
        <w:lastRenderedPageBreak/>
        <w:t>возмещаются.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355. При восстановлении благоустройства: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proofErr w:type="gramStart"/>
      <w:r w:rsidRPr="00311AB5">
        <w:rPr>
          <w:rFonts w:ascii="Times New Roman" w:eastAsia="Times New Roman" w:hAnsi="Times New Roman" w:cs="Times New Roman"/>
          <w:bCs/>
          <w:sz w:val="27"/>
          <w:szCs w:val="27"/>
          <w:lang w:eastAsia="ar-SA"/>
        </w:rPr>
        <w:t>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городского поселения в сфере жилищно-коммунального хозяйства.</w:t>
      </w:r>
      <w:proofErr w:type="gramEnd"/>
      <w:r w:rsidRPr="00311AB5">
        <w:rPr>
          <w:rFonts w:ascii="Times New Roman" w:eastAsia="Times New Roman" w:hAnsi="Times New Roman" w:cs="Times New Roman"/>
          <w:bCs/>
          <w:sz w:val="27"/>
          <w:szCs w:val="27"/>
          <w:lang w:eastAsia="ar-SA"/>
        </w:rPr>
        <w:t xml:space="preserve"> Лицо, получившее разрешение, обязано сдать или продлить разрешение в срок не позднее окончания срока действия разрешения.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2).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а) согласовать с администрацией городского поселения продление срока действия разрешения на производство земляных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б) провести необходимые мероприятия по приведению в порядок территории в зоне производства земляных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зимнего периода, в сроки, согласованные с администрацией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356. До начала производства земляных, строительных, ремонтных работ необходимо:</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1) Установить дорожные знаки в соответствии с согласованной схемой;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Ограждение должно надежно предотвращать попадание посторонних лиц на место проведения работ, должно иметь опрятный вид.</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На направлениях массовых пешеходных потоков через траншеи следует </w:t>
      </w:r>
      <w:r w:rsidRPr="00311AB5">
        <w:rPr>
          <w:rFonts w:ascii="Times New Roman" w:eastAsia="Times New Roman" w:hAnsi="Times New Roman" w:cs="Times New Roman"/>
          <w:bCs/>
          <w:sz w:val="27"/>
          <w:szCs w:val="27"/>
          <w:lang w:eastAsia="ar-SA"/>
        </w:rPr>
        <w:lastRenderedPageBreak/>
        <w:t>устраивать мостки шириной не менее 1 м, на расстоянии не менее чем 200 м друг от друга, с ограждениями по высоте и освещаемые в ночное время суток;</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357. Разрешение на право производства земляных работ должно находиться на месте работ и предъявляться по первому требованию лиц, осуществляющих </w:t>
      </w:r>
      <w:proofErr w:type="gramStart"/>
      <w:r w:rsidRPr="00311AB5">
        <w:rPr>
          <w:rFonts w:ascii="Times New Roman" w:eastAsia="Times New Roman" w:hAnsi="Times New Roman" w:cs="Times New Roman"/>
          <w:bCs/>
          <w:sz w:val="27"/>
          <w:szCs w:val="27"/>
          <w:lang w:eastAsia="ar-SA"/>
        </w:rPr>
        <w:t>контроль за</w:t>
      </w:r>
      <w:proofErr w:type="gramEnd"/>
      <w:r w:rsidRPr="00311AB5">
        <w:rPr>
          <w:rFonts w:ascii="Times New Roman" w:eastAsia="Times New Roman" w:hAnsi="Times New Roman" w:cs="Times New Roman"/>
          <w:bCs/>
          <w:sz w:val="27"/>
          <w:szCs w:val="27"/>
          <w:lang w:eastAsia="ar-SA"/>
        </w:rPr>
        <w:t xml:space="preserve"> исполнением настоящих Правил.</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358. В разрешении устанавливаются сроки и условия производства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359.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360.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361.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362. Администрацией городского поселения 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w:t>
      </w:r>
      <w:r w:rsidRPr="00311AB5">
        <w:rPr>
          <w:rFonts w:ascii="Times New Roman" w:eastAsia="Times New Roman" w:hAnsi="Times New Roman" w:cs="Times New Roman"/>
          <w:bCs/>
          <w:sz w:val="27"/>
          <w:szCs w:val="27"/>
          <w:lang w:eastAsia="ar-SA"/>
        </w:rPr>
        <w:lastRenderedPageBreak/>
        <w:t>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При необходимости производитель работ обеспечивает планировку грунта на отвале.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363. Прокладка подземных коммуникаций, пересекающих улицы, дороги и площади с 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364.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На работы по устройству щебеночного основания и асфальтобетонной смеси в орган управления администрации городского поселения в сфере жилищно-коммунального хозяйства предоставляется акт освидетельствования скрытых работ с фотофиксацией конструктивных элементов.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365.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администрацию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366.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 0 см в соответствии с </w:t>
      </w:r>
      <w:r w:rsidRPr="00311AB5">
        <w:rPr>
          <w:rFonts w:ascii="Times New Roman" w:eastAsia="Times New Roman" w:hAnsi="Times New Roman" w:cs="Times New Roman"/>
          <w:sz w:val="27"/>
          <w:szCs w:val="27"/>
          <w:lang w:eastAsia="ru-RU"/>
        </w:rPr>
        <w:t xml:space="preserve">ГОСТ </w:t>
      </w:r>
      <w:proofErr w:type="gramStart"/>
      <w:r w:rsidRPr="00311AB5">
        <w:rPr>
          <w:rFonts w:ascii="Times New Roman" w:eastAsia="Times New Roman" w:hAnsi="Times New Roman" w:cs="Times New Roman"/>
          <w:sz w:val="27"/>
          <w:szCs w:val="27"/>
          <w:lang w:eastAsia="ru-RU"/>
        </w:rPr>
        <w:t>Р</w:t>
      </w:r>
      <w:proofErr w:type="gramEnd"/>
      <w:r w:rsidRPr="00311AB5">
        <w:rPr>
          <w:rFonts w:ascii="Times New Roman" w:eastAsia="Times New Roman" w:hAnsi="Times New Roman" w:cs="Times New Roman"/>
          <w:sz w:val="27"/>
          <w:szCs w:val="27"/>
          <w:lang w:eastAsia="ru-RU"/>
        </w:rPr>
        <w:t xml:space="preserve"> 50597-2017</w:t>
      </w:r>
      <w:r w:rsidRPr="00311AB5">
        <w:rPr>
          <w:rFonts w:ascii="Times New Roman" w:eastAsia="Times New Roman" w:hAnsi="Times New Roman" w:cs="Times New Roman"/>
          <w:bCs/>
          <w:sz w:val="27"/>
          <w:szCs w:val="27"/>
          <w:lang w:eastAsia="ar-SA"/>
        </w:rPr>
        <w:t xml:space="preserve"> «</w:t>
      </w:r>
      <w:r w:rsidRPr="00311AB5">
        <w:rPr>
          <w:rFonts w:ascii="Times New Roman" w:eastAsia="Times New Roman" w:hAnsi="Times New Roman" w:cs="Times New Roman"/>
          <w:sz w:val="27"/>
          <w:szCs w:val="27"/>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311AB5">
        <w:rPr>
          <w:rFonts w:ascii="Times New Roman" w:eastAsia="Times New Roman" w:hAnsi="Times New Roman" w:cs="Times New Roman"/>
          <w:bCs/>
          <w:sz w:val="27"/>
          <w:szCs w:val="27"/>
          <w:lang w:eastAsia="ar-SA"/>
        </w:rPr>
        <w:t>».</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368.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369.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 xml:space="preserve">370. Датой окончания работ считается дата подписания уполномоченным представителем </w:t>
      </w:r>
      <w:proofErr w:type="gramStart"/>
      <w:r w:rsidRPr="00311AB5">
        <w:rPr>
          <w:rFonts w:ascii="Times New Roman" w:eastAsia="Times New Roman" w:hAnsi="Times New Roman" w:cs="Times New Roman"/>
          <w:bCs/>
          <w:sz w:val="27"/>
          <w:szCs w:val="27"/>
          <w:lang w:eastAsia="ar-SA"/>
        </w:rPr>
        <w:t>администрации городского поселения акта обследования участка</w:t>
      </w:r>
      <w:proofErr w:type="gramEnd"/>
      <w:r w:rsidRPr="00311AB5">
        <w:rPr>
          <w:rFonts w:ascii="Times New Roman" w:eastAsia="Times New Roman" w:hAnsi="Times New Roman" w:cs="Times New Roman"/>
          <w:bCs/>
          <w:sz w:val="27"/>
          <w:szCs w:val="27"/>
          <w:lang w:eastAsia="ar-SA"/>
        </w:rPr>
        <w:t xml:space="preserve"> после проведения восстановительных работ и закрытия ордера.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lastRenderedPageBreak/>
        <w:t xml:space="preserve">371. </w:t>
      </w:r>
      <w:proofErr w:type="gramStart"/>
      <w:r w:rsidRPr="00311AB5">
        <w:rPr>
          <w:rFonts w:ascii="Times New Roman" w:eastAsia="Times New Roman" w:hAnsi="Times New Roman" w:cs="Times New Roman"/>
          <w:bCs/>
          <w:sz w:val="27"/>
          <w:szCs w:val="27"/>
          <w:lang w:eastAsia="ar-SA"/>
        </w:rPr>
        <w:t>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roofErr w:type="gramEnd"/>
      <w:r w:rsidRPr="00311AB5">
        <w:rPr>
          <w:rFonts w:ascii="Times New Roman" w:eastAsia="Times New Roman" w:hAnsi="Times New Roman" w:cs="Times New Roman"/>
          <w:bCs/>
          <w:sz w:val="27"/>
          <w:szCs w:val="27"/>
          <w:lang w:eastAsia="ar-SA"/>
        </w:rPr>
        <w:t xml:space="preserve"> </w:t>
      </w:r>
      <w:proofErr w:type="gramStart"/>
      <w:r w:rsidRPr="00311AB5">
        <w:rPr>
          <w:rFonts w:ascii="Times New Roman" w:eastAsia="Times New Roman" w:hAnsi="Times New Roman" w:cs="Times New Roman"/>
          <w:bCs/>
          <w:sz w:val="27"/>
          <w:szCs w:val="27"/>
          <w:lang w:eastAsia="ar-SA"/>
        </w:rPr>
        <w:t>Гарантийный срок на законченный ремонтом участок автомобильной дороги после проведения ремонтно-восстановительных работ над подземными коммуникациями составляет: земляное полотно - 8 лет, основание дорожной одежды - 6 лет, нижний слой покрытия - 5 лет, верхний слой покрытия - 4 года (согласно распоряжению Министерства транспорта Российской Федерации от 7 мая 2003 г. № ИС-414-р «О введении в действие гарантийных паспортов на законченные строительством, реконструкцией, капитальным ремонтом и</w:t>
      </w:r>
      <w:proofErr w:type="gramEnd"/>
      <w:r w:rsidRPr="00311AB5">
        <w:rPr>
          <w:rFonts w:ascii="Times New Roman" w:eastAsia="Times New Roman" w:hAnsi="Times New Roman" w:cs="Times New Roman"/>
          <w:bCs/>
          <w:sz w:val="27"/>
          <w:szCs w:val="27"/>
          <w:lang w:eastAsia="ar-SA"/>
        </w:rPr>
        <w:t xml:space="preserve"> ремонтом автомобильные дороги и искусственные сооружения на них»).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372.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373.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7"/>
          <w:szCs w:val="27"/>
          <w:lang w:eastAsia="ar-SA"/>
        </w:rPr>
      </w:pPr>
      <w:r w:rsidRPr="00311AB5">
        <w:rPr>
          <w:rFonts w:ascii="Times New Roman" w:eastAsia="Times New Roman" w:hAnsi="Times New Roman" w:cs="Times New Roman"/>
          <w:bCs/>
          <w:sz w:val="27"/>
          <w:szCs w:val="27"/>
          <w:lang w:eastAsia="ar-SA"/>
        </w:rPr>
        <w:t>374.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bCs/>
          <w:sz w:val="27"/>
          <w:szCs w:val="27"/>
          <w:lang w:eastAsia="ar-SA"/>
        </w:rPr>
        <w:t>375.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Pr="00311AB5">
        <w:rPr>
          <w:rFonts w:ascii="Times New Roman" w:eastAsia="Times New Roman" w:hAnsi="Times New Roman" w:cs="Times New Roman"/>
          <w:b/>
          <w:bCs/>
          <w:sz w:val="27"/>
          <w:szCs w:val="27"/>
          <w:lang w:eastAsia="ar-SA"/>
        </w:rPr>
        <w:t>.</w:t>
      </w: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7"/>
          <w:szCs w:val="27"/>
          <w:lang w:eastAsia="ar-SA"/>
        </w:rPr>
      </w:pPr>
      <w:r w:rsidRPr="00311AB5">
        <w:rPr>
          <w:rFonts w:ascii="Times New Roman" w:eastAsia="Times New Roman" w:hAnsi="Times New Roman" w:cs="Times New Roman"/>
          <w:b/>
          <w:sz w:val="27"/>
          <w:szCs w:val="27"/>
          <w:lang w:val="en-US" w:eastAsia="ar-SA"/>
        </w:rPr>
        <w:t>VI</w:t>
      </w:r>
      <w:r w:rsidRPr="00311AB5">
        <w:rPr>
          <w:rFonts w:ascii="Times New Roman" w:eastAsia="Times New Roman" w:hAnsi="Times New Roman" w:cs="Times New Roman"/>
          <w:b/>
          <w:sz w:val="27"/>
          <w:szCs w:val="27"/>
          <w:lang w:eastAsia="ar-SA"/>
        </w:rPr>
        <w:t>. Праздничное оформление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376. Праздничное оформление территории городского поселения 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377. Работы, связанные с проведением общегородских торжественных и </w:t>
      </w:r>
      <w:r w:rsidRPr="00311AB5">
        <w:rPr>
          <w:rFonts w:ascii="Times New Roman" w:eastAsia="Times New Roman" w:hAnsi="Times New Roman" w:cs="Times New Roman"/>
          <w:sz w:val="27"/>
          <w:szCs w:val="27"/>
          <w:lang w:eastAsia="ar-SA"/>
        </w:rPr>
        <w:lastRenderedPageBreak/>
        <w:t>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городского поселения в пределах средств, предусмотренных на эти цели в бюджете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378. </w:t>
      </w:r>
      <w:proofErr w:type="gramStart"/>
      <w:r w:rsidRPr="00311AB5">
        <w:rPr>
          <w:rFonts w:ascii="Times New Roman" w:eastAsia="Times New Roman" w:hAnsi="Times New Roman" w:cs="Times New Roman"/>
          <w:sz w:val="27"/>
          <w:szCs w:val="27"/>
          <w:lang w:eastAsia="ar-SA"/>
        </w:rPr>
        <w:t>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379. 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311AB5">
        <w:rPr>
          <w:rFonts w:ascii="Times New Roman" w:eastAsia="Times New Roman" w:hAnsi="Times New Roman" w:cs="Times New Roman"/>
          <w:sz w:val="27"/>
          <w:szCs w:val="27"/>
          <w:lang w:eastAsia="ar-SA"/>
        </w:rPr>
        <w:t>утвержденными</w:t>
      </w:r>
      <w:proofErr w:type="gramEnd"/>
      <w:r w:rsidRPr="00311AB5">
        <w:rPr>
          <w:rFonts w:ascii="Times New Roman" w:eastAsia="Times New Roman" w:hAnsi="Times New Roman" w:cs="Times New Roman"/>
          <w:sz w:val="27"/>
          <w:szCs w:val="27"/>
          <w:lang w:eastAsia="ar-SA"/>
        </w:rPr>
        <w:t xml:space="preserve"> администрацией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380.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381.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7"/>
          <w:szCs w:val="27"/>
          <w:lang w:eastAsia="ar-SA"/>
        </w:rPr>
      </w:pPr>
      <w:r w:rsidRPr="00311AB5">
        <w:rPr>
          <w:rFonts w:ascii="Times New Roman" w:eastAsia="Times New Roman" w:hAnsi="Times New Roman" w:cs="Times New Roman"/>
          <w:b/>
          <w:bCs/>
          <w:sz w:val="27"/>
          <w:szCs w:val="27"/>
          <w:lang w:val="en-US" w:eastAsia="ar-SA"/>
        </w:rPr>
        <w:t>VII</w:t>
      </w:r>
      <w:r w:rsidRPr="00311AB5">
        <w:rPr>
          <w:rFonts w:ascii="Times New Roman" w:eastAsia="Times New Roman" w:hAnsi="Times New Roman" w:cs="Times New Roman"/>
          <w:b/>
          <w:bCs/>
          <w:sz w:val="27"/>
          <w:szCs w:val="27"/>
          <w:lang w:eastAsia="ar-SA"/>
        </w:rPr>
        <w:t xml:space="preserve">. </w:t>
      </w:r>
      <w:r w:rsidRPr="00311AB5">
        <w:rPr>
          <w:rFonts w:ascii="Times New Roman" w:eastAsia="Times New Roman" w:hAnsi="Times New Roman" w:cs="Times New Roman"/>
          <w:b/>
          <w:sz w:val="27"/>
          <w:szCs w:val="27"/>
          <w:lang w:eastAsia="ar-SA"/>
        </w:rPr>
        <w:t>Порядок участия граждан и организаций в реализации мероприятий по благоустройству территории городского поселения</w:t>
      </w:r>
    </w:p>
    <w:p w:rsidR="00311AB5" w:rsidRPr="00311AB5" w:rsidRDefault="00311AB5" w:rsidP="00311AB5">
      <w:pPr>
        <w:widowControl w:val="0"/>
        <w:tabs>
          <w:tab w:val="left" w:pos="7800"/>
        </w:tabs>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ab/>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382. Формы общественного участия: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 совместное определение целей и задач по развитию территории, инвентаризация проблем и потенциалов среды;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 определение функциональных зон и их взаимного расположения на выбранной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 консультации в выборе типов покрытий, с учетом функционального зонирования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 консультации по предполагаемым типам озеленения;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 консультации по предполагаемым типам освещения и осветительного оборудования;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Общественный контроль является одним из основных механизмов общественного участия.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 xml:space="preserve">383.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w:t>
      </w:r>
      <w:proofErr w:type="gramStart"/>
      <w:r w:rsidRPr="00311AB5">
        <w:rPr>
          <w:rFonts w:ascii="Times New Roman" w:eastAsia="Times New Roman" w:hAnsi="Times New Roman" w:cs="Times New Roman"/>
          <w:sz w:val="27"/>
          <w:szCs w:val="27"/>
          <w:lang w:eastAsia="ar-SA"/>
        </w:rPr>
        <w:t>через</w:t>
      </w:r>
      <w:proofErr w:type="gramEnd"/>
      <w:r w:rsidRPr="00311AB5">
        <w:rPr>
          <w:rFonts w:ascii="Times New Roman" w:eastAsia="Times New Roman" w:hAnsi="Times New Roman" w:cs="Times New Roman"/>
          <w:sz w:val="27"/>
          <w:szCs w:val="27"/>
          <w:lang w:eastAsia="ar-SA"/>
        </w:rPr>
        <w:t>:</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информированию о ходе проекта, с публикацией фото, видео и текстовых отчетов по итогам проведения общественных обсуждений;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 индивидуальные приглашения участников встречи лично, по электронной почте или по телефону;</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lastRenderedPageBreak/>
        <w:t>384. Особенности применения механизмов общественного участия: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roofErr w:type="gramStart"/>
      <w:r w:rsidRPr="00311AB5">
        <w:rPr>
          <w:rFonts w:ascii="Times New Roman" w:eastAsia="Times New Roman" w:hAnsi="Times New Roman" w:cs="Times New Roman"/>
          <w:sz w:val="27"/>
          <w:szCs w:val="27"/>
          <w:lang w:eastAsia="ar-SA"/>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311AB5">
        <w:rPr>
          <w:rFonts w:ascii="Times New Roman" w:eastAsia="Times New Roman" w:hAnsi="Times New Roman" w:cs="Times New Roman"/>
          <w:sz w:val="27"/>
          <w:szCs w:val="27"/>
          <w:lang w:eastAsia="ar-SA"/>
        </w:rPr>
        <w:t>о-</w:t>
      </w:r>
      <w:proofErr w:type="gramEnd"/>
      <w:r w:rsidRPr="00311AB5">
        <w:rPr>
          <w:rFonts w:ascii="Times New Roman" w:eastAsia="Times New Roman" w:hAnsi="Times New Roman" w:cs="Times New Roman"/>
          <w:sz w:val="27"/>
          <w:szCs w:val="27"/>
          <w:lang w:eastAsia="ar-SA"/>
        </w:rPr>
        <w:t>,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городского поселения уполномоченный в сфере жилищно-коммунального хозяйства;</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r w:rsidRPr="00311AB5">
        <w:rPr>
          <w:rFonts w:ascii="Times New Roman" w:eastAsia="Times New Roman" w:hAnsi="Times New Roman" w:cs="Times New Roman"/>
          <w:sz w:val="27"/>
          <w:szCs w:val="27"/>
          <w:lang w:eastAsia="ar-SA"/>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widowControl w:val="0"/>
        <w:suppressAutoHyphens/>
        <w:autoSpaceDE w:val="0"/>
        <w:autoSpaceDN w:val="0"/>
        <w:adjustRightInd w:val="0"/>
        <w:spacing w:after="0" w:line="240" w:lineRule="auto"/>
        <w:ind w:firstLine="709"/>
        <w:contextualSpacing/>
        <w:jc w:val="center"/>
        <w:rPr>
          <w:rFonts w:ascii="Times New Roman" w:eastAsia="Times New Roman" w:hAnsi="Times New Roman" w:cs="Times New Roman"/>
          <w:b/>
          <w:sz w:val="27"/>
          <w:szCs w:val="27"/>
          <w:lang w:eastAsia="ar-SA"/>
        </w:rPr>
      </w:pPr>
      <w:r w:rsidRPr="00311AB5">
        <w:rPr>
          <w:rFonts w:ascii="Times New Roman" w:eastAsia="Times New Roman" w:hAnsi="Times New Roman" w:cs="Times New Roman"/>
          <w:b/>
          <w:sz w:val="27"/>
          <w:szCs w:val="27"/>
          <w:lang w:val="en-US" w:eastAsia="ar-SA"/>
        </w:rPr>
        <w:t>VIII</w:t>
      </w:r>
      <w:r w:rsidRPr="00311AB5">
        <w:rPr>
          <w:rFonts w:ascii="Times New Roman" w:eastAsia="Times New Roman" w:hAnsi="Times New Roman" w:cs="Times New Roman"/>
          <w:b/>
          <w:sz w:val="27"/>
          <w:szCs w:val="27"/>
          <w:lang w:eastAsia="ar-SA"/>
        </w:rPr>
        <w:t>. О</w:t>
      </w:r>
      <w:r w:rsidRPr="00311AB5">
        <w:rPr>
          <w:rFonts w:ascii="Times New Roman" w:eastAsia="Times New Roman" w:hAnsi="Times New Roman" w:cs="Times New Roman"/>
          <w:b/>
          <w:bCs/>
          <w:color w:val="000000"/>
          <w:sz w:val="27"/>
          <w:szCs w:val="27"/>
          <w:shd w:val="clear" w:color="auto" w:fill="FFFFFF"/>
          <w:lang w:eastAsia="ar-SA"/>
        </w:rPr>
        <w:t>пределение границ прилегающих территорий</w:t>
      </w:r>
    </w:p>
    <w:p w:rsidR="00311AB5" w:rsidRPr="00311AB5" w:rsidRDefault="00311AB5" w:rsidP="00311AB5">
      <w:pPr>
        <w:shd w:val="clear" w:color="auto" w:fill="FFFFFF"/>
        <w:suppressAutoHyphens/>
        <w:spacing w:after="0" w:line="240" w:lineRule="auto"/>
        <w:ind w:firstLine="709"/>
        <w:contextualSpacing/>
        <w:jc w:val="center"/>
        <w:rPr>
          <w:rFonts w:ascii="Times New Roman" w:eastAsia="Times New Roman" w:hAnsi="Times New Roman" w:cs="Times New Roman"/>
          <w:color w:val="000000"/>
          <w:sz w:val="27"/>
          <w:szCs w:val="27"/>
          <w:lang w:eastAsia="ru-RU"/>
        </w:rPr>
      </w:pPr>
    </w:p>
    <w:p w:rsidR="00311AB5" w:rsidRPr="00311AB5" w:rsidRDefault="00311AB5" w:rsidP="00311AB5">
      <w:pPr>
        <w:shd w:val="clear" w:color="auto" w:fill="FFFFFF"/>
        <w:suppressAutoHyphens/>
        <w:spacing w:after="0" w:line="240" w:lineRule="auto"/>
        <w:ind w:firstLine="709"/>
        <w:contextualSpacing/>
        <w:jc w:val="center"/>
        <w:rPr>
          <w:rFonts w:ascii="Times New Roman" w:eastAsia="Times New Roman" w:hAnsi="Times New Roman" w:cs="Times New Roman"/>
          <w:sz w:val="27"/>
          <w:szCs w:val="27"/>
          <w:lang w:eastAsia="ru-RU"/>
        </w:rPr>
      </w:pPr>
      <w:r w:rsidRPr="00311AB5">
        <w:rPr>
          <w:rFonts w:ascii="Times New Roman" w:eastAsia="Times New Roman" w:hAnsi="Times New Roman" w:cs="Times New Roman"/>
          <w:b/>
          <w:sz w:val="27"/>
          <w:szCs w:val="27"/>
          <w:lang w:eastAsia="ru-RU"/>
        </w:rPr>
        <w:t>Принципы определения границ прилегающих территорий</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 xml:space="preserve">385.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386. При определении границ прилегающих территорий учитываются:</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расстояние до рядом расположенного (соседнего) объекта либо до границы прилегающей территории такого объекта, определенной ранее;</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387.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 xml:space="preserve">1) для многоквартирных домов – в границах земельного участка, на котором расположен многоквартирный </w:t>
      </w:r>
      <w:proofErr w:type="gramStart"/>
      <w:r w:rsidRPr="00311AB5">
        <w:rPr>
          <w:rFonts w:ascii="Times New Roman" w:eastAsia="Times New Roman" w:hAnsi="Times New Roman" w:cs="Times New Roman"/>
          <w:color w:val="000000"/>
          <w:sz w:val="27"/>
          <w:szCs w:val="27"/>
          <w:lang w:eastAsia="ru-RU"/>
        </w:rPr>
        <w:t>дом</w:t>
      </w:r>
      <w:proofErr w:type="gramEnd"/>
      <w:r w:rsidRPr="00311AB5">
        <w:rPr>
          <w:rFonts w:ascii="Times New Roman" w:eastAsia="Times New Roman" w:hAnsi="Times New Roman" w:cs="Times New Roman"/>
          <w:color w:val="000000"/>
          <w:sz w:val="27"/>
          <w:szCs w:val="27"/>
          <w:lang w:eastAsia="ru-RU"/>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 xml:space="preserve">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w:t>
      </w:r>
      <w:r w:rsidRPr="00311AB5">
        <w:rPr>
          <w:rFonts w:ascii="Times New Roman" w:eastAsia="Times New Roman" w:hAnsi="Times New Roman" w:cs="Times New Roman"/>
          <w:color w:val="000000"/>
          <w:sz w:val="27"/>
          <w:szCs w:val="27"/>
          <w:lang w:eastAsia="ru-RU"/>
        </w:rPr>
        <w:lastRenderedPageBreak/>
        <w:t>образован, на расстоянии - на расстоянии не менее 15 метров не более 30 метров от границы здания, строения, сооружения;</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388. Для объектов, не установленных пунктом 387 настоящих Правил, минимальные расстояния от объекта до границ прилегающей территории принимаются не менее 15 метров и не более 30 метров.</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 xml:space="preserve">389.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390. Границы прилегающих территорий отображаются на схеме границ прилегающей территорий городского поселения (приложение № 1).</w:t>
      </w:r>
    </w:p>
    <w:p w:rsidR="00311AB5" w:rsidRPr="00311AB5" w:rsidRDefault="00311AB5" w:rsidP="00311AB5">
      <w:pPr>
        <w:shd w:val="clear" w:color="auto" w:fill="FFFFFF"/>
        <w:spacing w:after="0" w:line="240" w:lineRule="auto"/>
        <w:ind w:firstLine="709"/>
        <w:contextualSpacing/>
        <w:jc w:val="both"/>
        <w:rPr>
          <w:rFonts w:ascii="Times New Roman" w:eastAsia="Times New Roman" w:hAnsi="Times New Roman" w:cs="Times New Roman"/>
          <w:color w:val="000000"/>
          <w:sz w:val="27"/>
          <w:szCs w:val="27"/>
          <w:lang w:eastAsia="ru-RU"/>
        </w:rPr>
      </w:pPr>
      <w:r w:rsidRPr="00311AB5">
        <w:rPr>
          <w:rFonts w:ascii="Times New Roman" w:eastAsia="Times New Roman" w:hAnsi="Times New Roman" w:cs="Times New Roman"/>
          <w:color w:val="000000"/>
          <w:sz w:val="27"/>
          <w:szCs w:val="27"/>
          <w:lang w:eastAsia="ru-RU"/>
        </w:rPr>
        <w:t xml:space="preserve">Подготовка схемы границ прилегающей территории осуществляется администрацией городского поселения </w:t>
      </w:r>
      <w:r w:rsidRPr="00311AB5">
        <w:rPr>
          <w:rFonts w:ascii="Times New Roman" w:eastAsia="Times New Roman" w:hAnsi="Times New Roman" w:cs="Times New Roman"/>
          <w:spacing w:val="2"/>
          <w:sz w:val="27"/>
          <w:szCs w:val="27"/>
          <w:lang w:eastAsia="ar-SA"/>
        </w:rPr>
        <w:t>на основе сведений государственного кадастра недвижимости об определенной территории (кадастрового плана территории).</w:t>
      </w:r>
    </w:p>
    <w:p w:rsidR="00311AB5" w:rsidRPr="00311AB5" w:rsidRDefault="00311AB5" w:rsidP="00311AB5">
      <w:pPr>
        <w:shd w:val="clear" w:color="auto" w:fill="FFFFFF"/>
        <w:spacing w:after="0" w:line="240" w:lineRule="auto"/>
        <w:ind w:firstLine="709"/>
        <w:contextualSpacing/>
        <w:jc w:val="both"/>
        <w:textAlignment w:val="baseline"/>
        <w:outlineLvl w:val="2"/>
        <w:rPr>
          <w:rFonts w:ascii="Times New Roman" w:eastAsia="Times New Roman" w:hAnsi="Times New Roman" w:cs="Times New Roman"/>
          <w:bCs/>
          <w:spacing w:val="2"/>
          <w:sz w:val="27"/>
          <w:szCs w:val="27"/>
          <w:lang w:eastAsia="ru-RU"/>
        </w:rPr>
      </w:pPr>
      <w:r w:rsidRPr="00311AB5">
        <w:rPr>
          <w:rFonts w:ascii="Times New Roman" w:eastAsia="Times New Roman" w:hAnsi="Times New Roman" w:cs="Times New Roman"/>
          <w:bCs/>
          <w:sz w:val="27"/>
          <w:szCs w:val="27"/>
          <w:lang w:eastAsia="ru-RU"/>
        </w:rPr>
        <w:t xml:space="preserve">391. </w:t>
      </w:r>
      <w:r w:rsidRPr="00311AB5">
        <w:rPr>
          <w:rFonts w:ascii="Times New Roman" w:eastAsia="Times New Roman" w:hAnsi="Times New Roman" w:cs="Times New Roman"/>
          <w:bCs/>
          <w:spacing w:val="2"/>
          <w:sz w:val="27"/>
          <w:szCs w:val="27"/>
          <w:lang w:eastAsia="ru-RU"/>
        </w:rPr>
        <w:t>При подготовке схемы границ прилегающей территории учитываются материалы и сведения: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утвержденных документов территориального планирования;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правил землепользования и застройки;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проектов планировки территории;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землеустроительной документации;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положения об особо охраняемой природной территории;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 зонах с особыми условиями использования территории;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 земельных участках общего пользования и территориях общего пользования, красных линиях;</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 местоположении границ прилегающих земельных участков;</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392. Подготовка схемы границ прилегающей территории может осуществляться с использованием технологических и программных средств.</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lastRenderedPageBreak/>
        <w:t>393.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394.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311AB5" w:rsidRPr="00311AB5" w:rsidRDefault="00311AB5" w:rsidP="00311AB5">
      <w:pPr>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ru-RU"/>
        </w:rPr>
      </w:pPr>
      <w:r w:rsidRPr="00311AB5">
        <w:rPr>
          <w:rFonts w:ascii="Times New Roman" w:eastAsia="Times New Roman" w:hAnsi="Times New Roman" w:cs="Times New Roman"/>
          <w:sz w:val="27"/>
          <w:szCs w:val="27"/>
          <w:lang w:eastAsia="ru-RU"/>
        </w:rPr>
        <w:t>395.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городского поселения.</w:t>
      </w:r>
    </w:p>
    <w:p w:rsidR="00311AB5" w:rsidRPr="00311AB5" w:rsidRDefault="00311AB5" w:rsidP="00311AB5">
      <w:pPr>
        <w:widowControl w:val="0"/>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7"/>
          <w:szCs w:val="27"/>
          <w:lang w:eastAsia="ar-SA"/>
        </w:rPr>
      </w:pPr>
    </w:p>
    <w:p w:rsidR="00311AB5" w:rsidRPr="00311AB5" w:rsidRDefault="00311AB5" w:rsidP="00311AB5">
      <w:pPr>
        <w:keepNext/>
        <w:suppressAutoHyphens/>
        <w:spacing w:after="0" w:line="240" w:lineRule="auto"/>
        <w:ind w:firstLine="709"/>
        <w:contextualSpacing/>
        <w:jc w:val="center"/>
        <w:outlineLvl w:val="0"/>
        <w:rPr>
          <w:rFonts w:ascii="Times New Roman" w:eastAsia="Times New Roman" w:hAnsi="Times New Roman" w:cs="Times New Roman"/>
          <w:b/>
          <w:bCs/>
          <w:sz w:val="27"/>
          <w:szCs w:val="27"/>
          <w:lang w:eastAsia="ar-SA"/>
        </w:rPr>
      </w:pPr>
      <w:bookmarkStart w:id="80" w:name="_Toc402276833"/>
      <w:r w:rsidRPr="00311AB5">
        <w:rPr>
          <w:rFonts w:ascii="Times New Roman" w:eastAsia="Times New Roman" w:hAnsi="Times New Roman" w:cs="Times New Roman"/>
          <w:b/>
          <w:bCs/>
          <w:sz w:val="27"/>
          <w:szCs w:val="27"/>
          <w:lang w:val="en-US" w:eastAsia="ar-SA"/>
        </w:rPr>
        <w:t>IX</w:t>
      </w:r>
      <w:r w:rsidRPr="00311AB5">
        <w:rPr>
          <w:rFonts w:ascii="Times New Roman" w:eastAsia="Times New Roman" w:hAnsi="Times New Roman" w:cs="Times New Roman"/>
          <w:b/>
          <w:bCs/>
          <w:sz w:val="27"/>
          <w:szCs w:val="27"/>
          <w:lang w:eastAsia="ar-SA"/>
        </w:rPr>
        <w:t>. Ответственность в сфере благоустройства, чистоты и порядка</w:t>
      </w:r>
      <w:bookmarkEnd w:id="80"/>
    </w:p>
    <w:p w:rsidR="00311AB5" w:rsidRPr="00311AB5" w:rsidRDefault="00311AB5" w:rsidP="00311AB5">
      <w:pPr>
        <w:keepNext/>
        <w:suppressAutoHyphens/>
        <w:spacing w:after="0" w:line="240" w:lineRule="auto"/>
        <w:ind w:firstLine="709"/>
        <w:contextualSpacing/>
        <w:jc w:val="center"/>
        <w:outlineLvl w:val="0"/>
        <w:rPr>
          <w:rFonts w:ascii="Times New Roman" w:eastAsia="Times New Roman" w:hAnsi="Times New Roman" w:cs="Times New Roman"/>
          <w:b/>
          <w:bCs/>
          <w:sz w:val="27"/>
          <w:szCs w:val="27"/>
          <w:lang w:eastAsia="ar-SA"/>
        </w:rPr>
      </w:pP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bookmarkStart w:id="81" w:name="Par56"/>
      <w:bookmarkEnd w:id="81"/>
      <w:r w:rsidRPr="00311AB5">
        <w:rPr>
          <w:rFonts w:ascii="Times New Roman" w:eastAsia="Times New Roman" w:hAnsi="Times New Roman" w:cs="Times New Roman"/>
          <w:spacing w:val="2"/>
          <w:sz w:val="27"/>
          <w:szCs w:val="27"/>
          <w:lang w:eastAsia="ru-RU"/>
        </w:rPr>
        <w:t xml:space="preserve">396. </w:t>
      </w:r>
      <w:proofErr w:type="gramStart"/>
      <w:r w:rsidRPr="00311AB5">
        <w:rPr>
          <w:rFonts w:ascii="Times New Roman" w:eastAsia="Times New Roman" w:hAnsi="Times New Roman" w:cs="Times New Roman"/>
          <w:spacing w:val="2"/>
          <w:sz w:val="27"/>
          <w:szCs w:val="27"/>
          <w:lang w:eastAsia="ru-RU"/>
        </w:rPr>
        <w:t>Контроль за</w:t>
      </w:r>
      <w:proofErr w:type="gramEnd"/>
      <w:r w:rsidRPr="00311AB5">
        <w:rPr>
          <w:rFonts w:ascii="Times New Roman" w:eastAsia="Times New Roman" w:hAnsi="Times New Roman" w:cs="Times New Roman"/>
          <w:spacing w:val="2"/>
          <w:sz w:val="27"/>
          <w:szCs w:val="27"/>
          <w:lang w:eastAsia="ru-RU"/>
        </w:rPr>
        <w:t xml:space="preserve">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городского поселения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 xml:space="preserve">397. В рамках </w:t>
      </w:r>
      <w:proofErr w:type="gramStart"/>
      <w:r w:rsidRPr="00311AB5">
        <w:rPr>
          <w:rFonts w:ascii="Times New Roman" w:eastAsia="Times New Roman" w:hAnsi="Times New Roman" w:cs="Times New Roman"/>
          <w:spacing w:val="2"/>
          <w:sz w:val="27"/>
          <w:szCs w:val="27"/>
          <w:lang w:eastAsia="ru-RU"/>
        </w:rPr>
        <w:t>контроля за</w:t>
      </w:r>
      <w:proofErr w:type="gramEnd"/>
      <w:r w:rsidRPr="00311AB5">
        <w:rPr>
          <w:rFonts w:ascii="Times New Roman" w:eastAsia="Times New Roman" w:hAnsi="Times New Roman" w:cs="Times New Roman"/>
          <w:spacing w:val="2"/>
          <w:sz w:val="27"/>
          <w:szCs w:val="27"/>
          <w:lang w:eastAsia="ru-RU"/>
        </w:rPr>
        <w:t xml:space="preserve"> соблюдением настоящих Правил уполномоченные должностные лица:</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выявляют факты нарушения требований настоящих Правил на территории городского поселения;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выдают лицам, нарушившим требования настоящих Правил, предписание об устранении нарушений с указанием срока устранения;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составляют протоколы об административных правонарушениях;</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осуществляют иные полномочия, предусмотренные действующим законодательством.</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 xml:space="preserve">398. Предписание об устранении нарушений Правил, выданное должностным лицом администрации городского поселения, является </w:t>
      </w:r>
      <w:proofErr w:type="gramStart"/>
      <w:r w:rsidRPr="00311AB5">
        <w:rPr>
          <w:rFonts w:ascii="Times New Roman" w:eastAsia="Times New Roman" w:hAnsi="Times New Roman" w:cs="Times New Roman"/>
          <w:spacing w:val="2"/>
          <w:sz w:val="27"/>
          <w:szCs w:val="27"/>
          <w:lang w:eastAsia="ru-RU"/>
        </w:rPr>
        <w:t>обязательным к исполнению</w:t>
      </w:r>
      <w:proofErr w:type="gramEnd"/>
      <w:r w:rsidRPr="00311AB5">
        <w:rPr>
          <w:rFonts w:ascii="Times New Roman" w:eastAsia="Times New Roman" w:hAnsi="Times New Roman" w:cs="Times New Roman"/>
          <w:spacing w:val="2"/>
          <w:sz w:val="27"/>
          <w:szCs w:val="27"/>
          <w:lang w:eastAsia="ru-RU"/>
        </w:rPr>
        <w:t xml:space="preserve"> в срок, определенный в предписании.</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399.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400.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311AB5" w:rsidRPr="00311AB5" w:rsidRDefault="00311AB5" w:rsidP="00311AB5">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t>401.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311AB5" w:rsidRPr="00311AB5" w:rsidRDefault="00311AB5" w:rsidP="00311AB5">
      <w:pPr>
        <w:spacing w:after="0" w:line="240" w:lineRule="auto"/>
        <w:rPr>
          <w:rFonts w:ascii="Times New Roman" w:eastAsia="Times New Roman" w:hAnsi="Times New Roman" w:cs="Times New Roman"/>
          <w:spacing w:val="2"/>
          <w:sz w:val="27"/>
          <w:szCs w:val="27"/>
          <w:lang w:eastAsia="ru-RU"/>
        </w:rPr>
      </w:pPr>
      <w:r w:rsidRPr="00311AB5">
        <w:rPr>
          <w:rFonts w:ascii="Times New Roman" w:eastAsia="Times New Roman" w:hAnsi="Times New Roman" w:cs="Times New Roman"/>
          <w:spacing w:val="2"/>
          <w:sz w:val="27"/>
          <w:szCs w:val="27"/>
          <w:lang w:eastAsia="ru-RU"/>
        </w:rPr>
        <w:br w:type="page"/>
      </w:r>
    </w:p>
    <w:p w:rsidR="00311AB5" w:rsidRPr="00311AB5" w:rsidRDefault="00311AB5" w:rsidP="00311AB5">
      <w:pPr>
        <w:shd w:val="clear" w:color="auto" w:fill="FFFFFF"/>
        <w:spacing w:after="0" w:line="240" w:lineRule="auto"/>
        <w:ind w:left="142" w:firstLine="709"/>
        <w:contextualSpacing/>
        <w:jc w:val="both"/>
        <w:textAlignment w:val="baseline"/>
        <w:rPr>
          <w:rFonts w:ascii="Times New Roman" w:eastAsia="Times New Roman" w:hAnsi="Times New Roman" w:cs="Times New Roman"/>
          <w:spacing w:val="2"/>
          <w:sz w:val="24"/>
          <w:szCs w:val="24"/>
          <w:lang w:eastAsia="ru-RU"/>
        </w:rPr>
      </w:pPr>
    </w:p>
    <w:p w:rsidR="00311AB5" w:rsidRPr="00311AB5" w:rsidRDefault="00311AB5" w:rsidP="00311AB5">
      <w:pPr>
        <w:shd w:val="clear" w:color="auto" w:fill="FFFFFF"/>
        <w:spacing w:after="0" w:line="240" w:lineRule="auto"/>
        <w:ind w:left="4678"/>
        <w:contextualSpacing/>
        <w:jc w:val="center"/>
        <w:textAlignment w:val="baseline"/>
        <w:rPr>
          <w:rFonts w:ascii="Times New Roman" w:eastAsia="Times New Roman" w:hAnsi="Times New Roman" w:cs="Times New Roman"/>
          <w:spacing w:val="2"/>
          <w:sz w:val="24"/>
          <w:szCs w:val="24"/>
          <w:lang w:eastAsia="ru-RU"/>
        </w:rPr>
      </w:pPr>
      <w:r w:rsidRPr="00311AB5">
        <w:rPr>
          <w:rFonts w:ascii="Times New Roman" w:eastAsia="Times New Roman" w:hAnsi="Times New Roman" w:cs="Times New Roman"/>
          <w:spacing w:val="2"/>
          <w:sz w:val="24"/>
          <w:szCs w:val="24"/>
          <w:lang w:eastAsia="ru-RU"/>
        </w:rPr>
        <w:t xml:space="preserve">Приложение </w:t>
      </w:r>
    </w:p>
    <w:p w:rsidR="00311AB5" w:rsidRPr="00311AB5" w:rsidRDefault="00311AB5" w:rsidP="00311AB5">
      <w:pPr>
        <w:shd w:val="clear" w:color="auto" w:fill="FFFFFF"/>
        <w:spacing w:after="0" w:line="240" w:lineRule="auto"/>
        <w:ind w:left="4678"/>
        <w:contextualSpacing/>
        <w:jc w:val="center"/>
        <w:textAlignment w:val="baseline"/>
        <w:rPr>
          <w:rFonts w:ascii="Times New Roman" w:eastAsia="Times New Roman" w:hAnsi="Times New Roman" w:cs="Times New Roman"/>
          <w:spacing w:val="2"/>
          <w:sz w:val="24"/>
          <w:szCs w:val="24"/>
          <w:lang w:eastAsia="ru-RU"/>
        </w:rPr>
      </w:pPr>
      <w:r w:rsidRPr="00311AB5">
        <w:rPr>
          <w:rFonts w:ascii="Times New Roman" w:eastAsia="Times New Roman" w:hAnsi="Times New Roman" w:cs="Times New Roman"/>
          <w:spacing w:val="2"/>
          <w:sz w:val="24"/>
          <w:szCs w:val="24"/>
          <w:lang w:eastAsia="ru-RU"/>
        </w:rPr>
        <w:t xml:space="preserve">к Правилам благоустройства территории городского поселения </w:t>
      </w:r>
    </w:p>
    <w:p w:rsidR="00311AB5" w:rsidRDefault="00311AB5" w:rsidP="00311AB5">
      <w:pPr>
        <w:shd w:val="clear" w:color="auto" w:fill="FFFFFF"/>
        <w:spacing w:after="0" w:line="240" w:lineRule="auto"/>
        <w:ind w:left="4678"/>
        <w:contextualSpacing/>
        <w:jc w:val="center"/>
        <w:textAlignment w:val="baseline"/>
        <w:outlineLvl w:val="2"/>
        <w:rPr>
          <w:rFonts w:ascii="Times New Roman" w:eastAsia="Times New Roman" w:hAnsi="Times New Roman" w:cs="Times New Roman"/>
          <w:b/>
          <w:spacing w:val="2"/>
          <w:sz w:val="27"/>
          <w:szCs w:val="27"/>
          <w:lang w:eastAsia="ru-RU"/>
        </w:rPr>
      </w:pPr>
    </w:p>
    <w:p w:rsidR="00311AB5" w:rsidRPr="00311AB5" w:rsidRDefault="00311AB5" w:rsidP="00311AB5">
      <w:pPr>
        <w:shd w:val="clear" w:color="auto" w:fill="FFFFFF"/>
        <w:spacing w:after="0" w:line="240" w:lineRule="auto"/>
        <w:ind w:left="4678"/>
        <w:contextualSpacing/>
        <w:jc w:val="center"/>
        <w:textAlignment w:val="baseline"/>
        <w:outlineLvl w:val="2"/>
        <w:rPr>
          <w:rFonts w:ascii="Times New Roman" w:eastAsia="Times New Roman" w:hAnsi="Times New Roman" w:cs="Times New Roman"/>
          <w:b/>
          <w:spacing w:val="2"/>
          <w:sz w:val="27"/>
          <w:szCs w:val="27"/>
          <w:lang w:eastAsia="ru-RU"/>
        </w:rPr>
      </w:pPr>
    </w:p>
    <w:p w:rsidR="00311AB5" w:rsidRPr="00311AB5" w:rsidRDefault="00311AB5" w:rsidP="00311AB5">
      <w:pPr>
        <w:shd w:val="clear" w:color="auto" w:fill="FFFFFF"/>
        <w:spacing w:after="0" w:line="240" w:lineRule="auto"/>
        <w:ind w:left="142"/>
        <w:contextualSpacing/>
        <w:jc w:val="center"/>
        <w:textAlignment w:val="baseline"/>
        <w:outlineLvl w:val="2"/>
        <w:rPr>
          <w:rFonts w:ascii="Times New Roman" w:eastAsia="Times New Roman" w:hAnsi="Times New Roman" w:cs="Times New Roman"/>
          <w:b/>
          <w:spacing w:val="2"/>
          <w:sz w:val="27"/>
          <w:szCs w:val="27"/>
          <w:lang w:eastAsia="ru-RU"/>
        </w:rPr>
      </w:pPr>
      <w:r w:rsidRPr="00311AB5">
        <w:rPr>
          <w:rFonts w:ascii="Times New Roman" w:eastAsia="Times New Roman" w:hAnsi="Times New Roman" w:cs="Times New Roman"/>
          <w:b/>
          <w:spacing w:val="2"/>
          <w:sz w:val="27"/>
          <w:szCs w:val="27"/>
          <w:lang w:eastAsia="ru-RU"/>
        </w:rPr>
        <w:t>Форма схемы границ прилегающей территории</w:t>
      </w:r>
    </w:p>
    <w:p w:rsidR="00311AB5" w:rsidRPr="00311AB5" w:rsidRDefault="00311AB5" w:rsidP="00311AB5">
      <w:pPr>
        <w:shd w:val="clear" w:color="auto" w:fill="FFFFFF"/>
        <w:spacing w:after="0" w:line="240" w:lineRule="auto"/>
        <w:ind w:left="142"/>
        <w:contextualSpacing/>
        <w:jc w:val="center"/>
        <w:textAlignment w:val="baseline"/>
        <w:outlineLvl w:val="2"/>
        <w:rPr>
          <w:rFonts w:ascii="Times New Roman" w:eastAsia="Times New Roman" w:hAnsi="Times New Roman" w:cs="Times New Roman"/>
          <w:b/>
          <w:spacing w:val="2"/>
          <w:sz w:val="27"/>
          <w:szCs w:val="27"/>
          <w:lang w:eastAsia="ru-RU"/>
        </w:rPr>
      </w:pPr>
      <w:r w:rsidRPr="00311AB5">
        <w:rPr>
          <w:rFonts w:ascii="Times New Roman" w:eastAsia="Times New Roman" w:hAnsi="Times New Roman" w:cs="Times New Roman"/>
          <w:b/>
          <w:spacing w:val="2"/>
          <w:sz w:val="27"/>
          <w:szCs w:val="27"/>
          <w:lang w:eastAsia="ru-RU"/>
        </w:rPr>
        <w:t>Графическая часть</w:t>
      </w:r>
    </w:p>
    <w:p w:rsidR="00311AB5" w:rsidRPr="00311AB5" w:rsidRDefault="00311AB5" w:rsidP="00311AB5">
      <w:pPr>
        <w:shd w:val="clear" w:color="auto" w:fill="FFFFFF"/>
        <w:spacing w:after="0" w:line="240" w:lineRule="auto"/>
        <w:ind w:left="142"/>
        <w:contextualSpacing/>
        <w:jc w:val="both"/>
        <w:textAlignment w:val="baseline"/>
        <w:rPr>
          <w:rFonts w:ascii="Times New Roman" w:eastAsia="Times New Roman" w:hAnsi="Times New Roman" w:cs="Times New Roman"/>
          <w:spacing w:val="2"/>
          <w:sz w:val="27"/>
          <w:szCs w:val="27"/>
          <w:lang w:eastAsia="ru-RU"/>
        </w:rPr>
      </w:pPr>
    </w:p>
    <w:tbl>
      <w:tblPr>
        <w:tblStyle w:val="24"/>
        <w:tblW w:w="0" w:type="auto"/>
        <w:tblLook w:val="04A0"/>
      </w:tblPr>
      <w:tblGrid>
        <w:gridCol w:w="9571"/>
      </w:tblGrid>
      <w:tr w:rsidR="00311AB5" w:rsidRPr="00311AB5" w:rsidTr="007B2346">
        <w:trPr>
          <w:trHeight w:val="5913"/>
        </w:trPr>
        <w:tc>
          <w:tcPr>
            <w:tcW w:w="9571" w:type="dxa"/>
          </w:tcPr>
          <w:p w:rsidR="00311AB5" w:rsidRPr="00311AB5" w:rsidRDefault="00311AB5" w:rsidP="00311AB5">
            <w:pPr>
              <w:ind w:left="142"/>
              <w:contextualSpacing/>
              <w:jc w:val="both"/>
              <w:textAlignment w:val="baseline"/>
              <w:rPr>
                <w:spacing w:val="2"/>
                <w:sz w:val="27"/>
                <w:szCs w:val="27"/>
              </w:rPr>
            </w:pPr>
          </w:p>
          <w:p w:rsidR="00311AB5" w:rsidRPr="00311AB5" w:rsidRDefault="00311AB5" w:rsidP="00311AB5">
            <w:pPr>
              <w:ind w:left="142"/>
              <w:contextualSpacing/>
              <w:jc w:val="both"/>
              <w:textAlignment w:val="baseline"/>
              <w:rPr>
                <w:spacing w:val="2"/>
                <w:sz w:val="27"/>
                <w:szCs w:val="27"/>
              </w:rPr>
            </w:pPr>
          </w:p>
          <w:p w:rsidR="00311AB5" w:rsidRPr="00311AB5" w:rsidRDefault="00311AB5" w:rsidP="00311AB5">
            <w:pPr>
              <w:ind w:left="142"/>
              <w:contextualSpacing/>
              <w:jc w:val="both"/>
              <w:textAlignment w:val="baseline"/>
              <w:rPr>
                <w:spacing w:val="2"/>
                <w:sz w:val="27"/>
                <w:szCs w:val="27"/>
              </w:rPr>
            </w:pPr>
          </w:p>
          <w:p w:rsidR="00311AB5" w:rsidRPr="00311AB5" w:rsidRDefault="00311AB5" w:rsidP="00311AB5">
            <w:pPr>
              <w:ind w:left="142"/>
              <w:contextualSpacing/>
              <w:jc w:val="both"/>
              <w:textAlignment w:val="baseline"/>
              <w:rPr>
                <w:spacing w:val="2"/>
                <w:sz w:val="27"/>
                <w:szCs w:val="27"/>
              </w:rPr>
            </w:pPr>
          </w:p>
          <w:p w:rsidR="00311AB5" w:rsidRPr="00311AB5" w:rsidRDefault="00311AB5" w:rsidP="00311AB5">
            <w:pPr>
              <w:ind w:left="142"/>
              <w:contextualSpacing/>
              <w:jc w:val="both"/>
              <w:textAlignment w:val="baseline"/>
              <w:rPr>
                <w:spacing w:val="2"/>
                <w:sz w:val="27"/>
                <w:szCs w:val="27"/>
              </w:rPr>
            </w:pPr>
          </w:p>
          <w:p w:rsidR="00311AB5" w:rsidRPr="00311AB5" w:rsidRDefault="00311AB5" w:rsidP="00311AB5">
            <w:pPr>
              <w:ind w:left="142"/>
              <w:contextualSpacing/>
              <w:jc w:val="both"/>
              <w:textAlignment w:val="baseline"/>
              <w:rPr>
                <w:spacing w:val="2"/>
                <w:sz w:val="27"/>
                <w:szCs w:val="27"/>
              </w:rPr>
            </w:pPr>
          </w:p>
          <w:p w:rsidR="00311AB5" w:rsidRPr="00311AB5" w:rsidRDefault="00311AB5" w:rsidP="00311AB5">
            <w:pPr>
              <w:ind w:left="142"/>
              <w:contextualSpacing/>
              <w:jc w:val="both"/>
              <w:textAlignment w:val="baseline"/>
              <w:rPr>
                <w:spacing w:val="2"/>
                <w:sz w:val="27"/>
                <w:szCs w:val="27"/>
              </w:rPr>
            </w:pPr>
          </w:p>
          <w:p w:rsidR="00311AB5" w:rsidRPr="00311AB5" w:rsidRDefault="00311AB5" w:rsidP="00311AB5">
            <w:pPr>
              <w:ind w:left="142"/>
              <w:contextualSpacing/>
              <w:jc w:val="both"/>
              <w:textAlignment w:val="baseline"/>
              <w:rPr>
                <w:spacing w:val="2"/>
                <w:sz w:val="27"/>
                <w:szCs w:val="27"/>
              </w:rPr>
            </w:pPr>
            <w:r w:rsidRPr="00311AB5">
              <w:rPr>
                <w:spacing w:val="2"/>
                <w:sz w:val="27"/>
                <w:szCs w:val="27"/>
              </w:rPr>
              <w:t xml:space="preserve">    Масштаб 1:500 (1:1000)</w:t>
            </w:r>
          </w:p>
        </w:tc>
      </w:tr>
    </w:tbl>
    <w:p w:rsidR="00311AB5" w:rsidRPr="00311AB5" w:rsidRDefault="00311AB5" w:rsidP="00311AB5">
      <w:pPr>
        <w:shd w:val="clear" w:color="auto" w:fill="FFFFFF"/>
        <w:spacing w:after="0" w:line="240" w:lineRule="auto"/>
        <w:ind w:left="142"/>
        <w:contextualSpacing/>
        <w:jc w:val="both"/>
        <w:textAlignment w:val="baseline"/>
        <w:rPr>
          <w:rFonts w:ascii="Times New Roman" w:eastAsia="Times New Roman" w:hAnsi="Times New Roman" w:cs="Times New Roman"/>
          <w:spacing w:val="2"/>
          <w:sz w:val="27"/>
          <w:szCs w:val="27"/>
          <w:lang w:eastAsia="ru-RU"/>
        </w:rPr>
      </w:pPr>
    </w:p>
    <w:p w:rsidR="00311AB5" w:rsidRPr="00311AB5" w:rsidRDefault="00311AB5" w:rsidP="00311AB5">
      <w:pPr>
        <w:spacing w:after="0" w:line="240" w:lineRule="auto"/>
        <w:contextualSpacing/>
        <w:outlineLvl w:val="0"/>
        <w:rPr>
          <w:rFonts w:ascii="Times New Roman" w:eastAsia="Times New Roman" w:hAnsi="Times New Roman" w:cs="Times New Roman"/>
          <w:bCs/>
          <w:kern w:val="28"/>
          <w:sz w:val="24"/>
          <w:szCs w:val="24"/>
          <w:lang w:eastAsia="ru-RU"/>
        </w:rPr>
        <w:sectPr w:rsidR="00311AB5" w:rsidRPr="00311AB5" w:rsidSect="00C963E9">
          <w:footerReference w:type="default" r:id="rId12"/>
          <w:pgSz w:w="11906" w:h="16838"/>
          <w:pgMar w:top="1134" w:right="850" w:bottom="1134" w:left="1701" w:header="708" w:footer="708" w:gutter="0"/>
          <w:cols w:space="708"/>
          <w:titlePg/>
          <w:docGrid w:linePitch="360"/>
        </w:sectPr>
      </w:pPr>
    </w:p>
    <w:tbl>
      <w:tblPr>
        <w:tblStyle w:val="a4"/>
        <w:tblW w:w="9213" w:type="dxa"/>
        <w:tblInd w:w="5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90"/>
        <w:gridCol w:w="4623"/>
      </w:tblGrid>
      <w:tr w:rsidR="00311AB5" w:rsidRPr="00311AB5" w:rsidTr="007B2346">
        <w:tc>
          <w:tcPr>
            <w:tcW w:w="4590" w:type="dxa"/>
          </w:tcPr>
          <w:p w:rsidR="00311AB5" w:rsidRPr="00311AB5" w:rsidRDefault="00311AB5" w:rsidP="00311AB5">
            <w:pPr>
              <w:contextualSpacing/>
              <w:outlineLvl w:val="0"/>
              <w:rPr>
                <w:rFonts w:ascii="Times New Roman" w:eastAsia="Times New Roman" w:hAnsi="Times New Roman" w:cs="Times New Roman"/>
                <w:bCs/>
                <w:kern w:val="28"/>
                <w:sz w:val="24"/>
                <w:szCs w:val="24"/>
                <w:lang w:eastAsia="ru-RU"/>
              </w:rPr>
            </w:pPr>
          </w:p>
        </w:tc>
        <w:tc>
          <w:tcPr>
            <w:tcW w:w="4623" w:type="dxa"/>
          </w:tcPr>
          <w:p w:rsidR="00311AB5" w:rsidRPr="00311AB5" w:rsidRDefault="00311AB5" w:rsidP="00311AB5">
            <w:pPr>
              <w:contextualSpacing/>
              <w:jc w:val="center"/>
              <w:outlineLvl w:val="0"/>
              <w:rPr>
                <w:rFonts w:ascii="Times New Roman" w:eastAsia="Times New Roman" w:hAnsi="Times New Roman" w:cs="Times New Roman"/>
                <w:bCs/>
                <w:kern w:val="28"/>
                <w:sz w:val="24"/>
                <w:szCs w:val="24"/>
                <w:lang w:eastAsia="ru-RU"/>
              </w:rPr>
            </w:pPr>
            <w:r w:rsidRPr="00311AB5">
              <w:rPr>
                <w:rFonts w:ascii="Times New Roman" w:eastAsia="Times New Roman" w:hAnsi="Times New Roman" w:cs="Times New Roman"/>
                <w:bCs/>
                <w:kern w:val="28"/>
                <w:sz w:val="24"/>
                <w:szCs w:val="24"/>
                <w:lang w:eastAsia="ru-RU"/>
              </w:rPr>
              <w:t>Приложение №2</w:t>
            </w:r>
          </w:p>
          <w:p w:rsidR="00311AB5" w:rsidRPr="00311AB5" w:rsidRDefault="00311AB5" w:rsidP="00311AB5">
            <w:pPr>
              <w:contextualSpacing/>
              <w:jc w:val="center"/>
              <w:outlineLvl w:val="0"/>
              <w:rPr>
                <w:rFonts w:ascii="Times New Roman" w:eastAsia="Times New Roman" w:hAnsi="Times New Roman" w:cs="Times New Roman"/>
                <w:bCs/>
                <w:kern w:val="28"/>
                <w:sz w:val="24"/>
                <w:szCs w:val="24"/>
                <w:lang w:eastAsia="ru-RU"/>
              </w:rPr>
            </w:pPr>
            <w:r w:rsidRPr="00311AB5">
              <w:rPr>
                <w:rFonts w:ascii="Times New Roman" w:eastAsia="Times New Roman" w:hAnsi="Times New Roman" w:cs="Times New Roman"/>
                <w:bCs/>
                <w:kern w:val="28"/>
                <w:sz w:val="24"/>
                <w:szCs w:val="24"/>
                <w:lang w:eastAsia="ru-RU"/>
              </w:rPr>
              <w:t xml:space="preserve">к письму администрации </w:t>
            </w:r>
          </w:p>
          <w:p w:rsidR="00311AB5" w:rsidRPr="00311AB5" w:rsidRDefault="00311AB5" w:rsidP="00311AB5">
            <w:pPr>
              <w:contextualSpacing/>
              <w:jc w:val="center"/>
              <w:outlineLvl w:val="0"/>
              <w:rPr>
                <w:rFonts w:ascii="Times New Roman" w:eastAsia="Times New Roman" w:hAnsi="Times New Roman" w:cs="Times New Roman"/>
                <w:bCs/>
                <w:kern w:val="28"/>
                <w:sz w:val="24"/>
                <w:szCs w:val="24"/>
                <w:lang w:eastAsia="ru-RU"/>
              </w:rPr>
            </w:pPr>
            <w:r w:rsidRPr="00311AB5">
              <w:rPr>
                <w:rFonts w:ascii="Times New Roman" w:eastAsia="Times New Roman" w:hAnsi="Times New Roman" w:cs="Times New Roman"/>
                <w:bCs/>
                <w:kern w:val="28"/>
                <w:sz w:val="24"/>
                <w:szCs w:val="24"/>
                <w:lang w:eastAsia="ru-RU"/>
              </w:rPr>
              <w:t xml:space="preserve">муниципального района </w:t>
            </w:r>
          </w:p>
          <w:p w:rsidR="00311AB5" w:rsidRPr="00311AB5" w:rsidRDefault="00311AB5" w:rsidP="00311AB5">
            <w:pPr>
              <w:contextualSpacing/>
              <w:jc w:val="center"/>
              <w:outlineLvl w:val="0"/>
              <w:rPr>
                <w:rFonts w:ascii="Times New Roman" w:eastAsia="Times New Roman" w:hAnsi="Times New Roman" w:cs="Times New Roman"/>
                <w:bCs/>
                <w:kern w:val="28"/>
                <w:sz w:val="24"/>
                <w:szCs w:val="24"/>
                <w:lang w:eastAsia="ru-RU"/>
              </w:rPr>
            </w:pPr>
            <w:r w:rsidRPr="00311AB5">
              <w:rPr>
                <w:rFonts w:ascii="Times New Roman" w:eastAsia="Times New Roman" w:hAnsi="Times New Roman" w:cs="Times New Roman"/>
                <w:bCs/>
                <w:kern w:val="28"/>
                <w:sz w:val="24"/>
                <w:szCs w:val="24"/>
                <w:lang w:eastAsia="ru-RU"/>
              </w:rPr>
              <w:t xml:space="preserve">«Карымский район» </w:t>
            </w:r>
          </w:p>
          <w:p w:rsidR="00311AB5" w:rsidRPr="00311AB5" w:rsidRDefault="00311AB5" w:rsidP="00311AB5">
            <w:pPr>
              <w:contextualSpacing/>
              <w:jc w:val="center"/>
              <w:outlineLvl w:val="0"/>
              <w:rPr>
                <w:rFonts w:ascii="Times New Roman" w:eastAsia="Times New Roman" w:hAnsi="Times New Roman" w:cs="Times New Roman"/>
                <w:bCs/>
                <w:kern w:val="28"/>
                <w:sz w:val="24"/>
                <w:szCs w:val="24"/>
                <w:lang w:eastAsia="ru-RU"/>
              </w:rPr>
            </w:pPr>
            <w:r w:rsidRPr="00311AB5">
              <w:rPr>
                <w:rFonts w:ascii="Times New Roman" w:eastAsia="Times New Roman" w:hAnsi="Times New Roman" w:cs="Times New Roman"/>
                <w:bCs/>
                <w:kern w:val="28"/>
                <w:sz w:val="24"/>
                <w:szCs w:val="24"/>
                <w:lang w:eastAsia="ru-RU"/>
              </w:rPr>
              <w:t>от «__» октября 2020 г. №__</w:t>
            </w:r>
          </w:p>
        </w:tc>
      </w:tr>
    </w:tbl>
    <w:p w:rsidR="00311AB5" w:rsidRPr="00311AB5" w:rsidRDefault="00311AB5" w:rsidP="00311AB5">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311AB5" w:rsidRPr="00311AB5" w:rsidRDefault="00311AB5" w:rsidP="00311AB5">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311AB5" w:rsidRPr="00311AB5" w:rsidRDefault="00311AB5" w:rsidP="00311AB5">
      <w:pPr>
        <w:autoSpaceDE w:val="0"/>
        <w:autoSpaceDN w:val="0"/>
        <w:adjustRightInd w:val="0"/>
        <w:spacing w:after="0" w:line="240" w:lineRule="auto"/>
        <w:ind w:firstLine="709"/>
        <w:jc w:val="right"/>
        <w:rPr>
          <w:rFonts w:ascii="Times New Roman" w:eastAsia="Times New Roman" w:hAnsi="Times New Roman" w:cs="Times New Roman"/>
          <w:b/>
          <w:i/>
          <w:color w:val="000000"/>
          <w:sz w:val="28"/>
          <w:szCs w:val="28"/>
          <w:lang w:eastAsia="ru-RU"/>
        </w:rPr>
      </w:pPr>
      <w:r w:rsidRPr="00311AB5">
        <w:rPr>
          <w:rFonts w:ascii="Times New Roman" w:eastAsia="Times New Roman" w:hAnsi="Times New Roman" w:cs="Times New Roman"/>
          <w:b/>
          <w:i/>
          <w:color w:val="000000"/>
          <w:sz w:val="28"/>
          <w:szCs w:val="28"/>
          <w:lang w:eastAsia="ru-RU"/>
        </w:rPr>
        <w:t>ОБРАЗЕЦ</w:t>
      </w:r>
    </w:p>
    <w:p w:rsidR="00311AB5" w:rsidRPr="00311AB5" w:rsidRDefault="00311AB5" w:rsidP="00311AB5">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311AB5" w:rsidRPr="00311AB5" w:rsidRDefault="00311AB5" w:rsidP="00311AB5">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p w:rsidR="00311AB5" w:rsidRPr="00311AB5" w:rsidRDefault="00311AB5" w:rsidP="00311AB5">
      <w:pPr>
        <w:autoSpaceDE w:val="0"/>
        <w:autoSpaceDN w:val="0"/>
        <w:adjustRightInd w:val="0"/>
        <w:spacing w:after="0" w:line="240" w:lineRule="auto"/>
        <w:ind w:firstLine="709"/>
        <w:jc w:val="center"/>
        <w:rPr>
          <w:rFonts w:ascii="Times New Roman" w:eastAsia="Times New Roman" w:hAnsi="Times New Roman" w:cs="Times New Roman"/>
          <w:b/>
          <w:color w:val="000000"/>
          <w:sz w:val="27"/>
          <w:szCs w:val="27"/>
          <w:lang w:eastAsia="ru-RU"/>
        </w:rPr>
      </w:pPr>
      <w:r w:rsidRPr="00311AB5">
        <w:rPr>
          <w:rFonts w:ascii="Times New Roman" w:eastAsia="Times New Roman" w:hAnsi="Times New Roman" w:cs="Times New Roman"/>
          <w:b/>
          <w:color w:val="000000"/>
          <w:sz w:val="27"/>
          <w:szCs w:val="27"/>
          <w:lang w:eastAsia="ru-RU"/>
        </w:rPr>
        <w:t>ИНФОРМАЦИЯ</w:t>
      </w:r>
    </w:p>
    <w:p w:rsidR="00311AB5" w:rsidRPr="00311AB5" w:rsidRDefault="00311AB5" w:rsidP="00311AB5">
      <w:pPr>
        <w:autoSpaceDE w:val="0"/>
        <w:autoSpaceDN w:val="0"/>
        <w:adjustRightInd w:val="0"/>
        <w:spacing w:after="0" w:line="240" w:lineRule="auto"/>
        <w:ind w:firstLine="709"/>
        <w:jc w:val="center"/>
        <w:rPr>
          <w:rFonts w:ascii="Times New Roman" w:eastAsia="Times New Roman" w:hAnsi="Times New Roman" w:cs="Times New Roman"/>
          <w:b/>
          <w:color w:val="000000"/>
          <w:sz w:val="27"/>
          <w:szCs w:val="27"/>
          <w:lang w:eastAsia="ru-RU"/>
        </w:rPr>
      </w:pPr>
      <w:r w:rsidRPr="00311AB5">
        <w:rPr>
          <w:rFonts w:ascii="Times New Roman" w:eastAsia="Times New Roman" w:hAnsi="Times New Roman" w:cs="Times New Roman"/>
          <w:b/>
          <w:color w:val="000000"/>
          <w:sz w:val="27"/>
          <w:szCs w:val="27"/>
          <w:lang w:eastAsia="ru-RU"/>
        </w:rPr>
        <w:t xml:space="preserve">о принятии муниципальных нормативных правовых актов </w:t>
      </w:r>
    </w:p>
    <w:p w:rsidR="00311AB5" w:rsidRPr="00311AB5" w:rsidRDefault="00311AB5" w:rsidP="00311AB5">
      <w:pPr>
        <w:autoSpaceDE w:val="0"/>
        <w:autoSpaceDN w:val="0"/>
        <w:adjustRightInd w:val="0"/>
        <w:spacing w:after="0" w:line="240" w:lineRule="auto"/>
        <w:ind w:firstLine="709"/>
        <w:jc w:val="center"/>
        <w:rPr>
          <w:rFonts w:ascii="Times New Roman" w:eastAsia="Times New Roman" w:hAnsi="Times New Roman" w:cs="Times New Roman"/>
          <w:b/>
          <w:color w:val="000000"/>
          <w:sz w:val="27"/>
          <w:szCs w:val="27"/>
          <w:lang w:eastAsia="ru-RU"/>
        </w:rPr>
      </w:pPr>
      <w:r w:rsidRPr="00311AB5">
        <w:rPr>
          <w:rFonts w:ascii="Times New Roman" w:eastAsia="Times New Roman" w:hAnsi="Times New Roman" w:cs="Times New Roman"/>
          <w:b/>
          <w:color w:val="000000"/>
          <w:sz w:val="27"/>
          <w:szCs w:val="27"/>
          <w:lang w:eastAsia="ru-RU"/>
        </w:rPr>
        <w:t xml:space="preserve">на территории </w:t>
      </w:r>
      <w:r>
        <w:rPr>
          <w:rFonts w:ascii="Times New Roman" w:eastAsia="Times New Roman" w:hAnsi="Times New Roman" w:cs="Times New Roman"/>
          <w:b/>
          <w:color w:val="000000"/>
          <w:sz w:val="27"/>
          <w:szCs w:val="27"/>
          <w:lang w:eastAsia="ru-RU"/>
        </w:rPr>
        <w:t>городского</w:t>
      </w:r>
      <w:r w:rsidRPr="00311AB5">
        <w:rPr>
          <w:rFonts w:ascii="Times New Roman" w:eastAsia="Times New Roman" w:hAnsi="Times New Roman" w:cs="Times New Roman"/>
          <w:b/>
          <w:color w:val="000000"/>
          <w:sz w:val="27"/>
          <w:szCs w:val="27"/>
          <w:lang w:eastAsia="ru-RU"/>
        </w:rPr>
        <w:t xml:space="preserve"> поселения «______________»</w:t>
      </w:r>
    </w:p>
    <w:p w:rsidR="00311AB5" w:rsidRPr="00311AB5" w:rsidRDefault="00311AB5" w:rsidP="00311AB5">
      <w:pPr>
        <w:autoSpaceDE w:val="0"/>
        <w:autoSpaceDN w:val="0"/>
        <w:adjustRightInd w:val="0"/>
        <w:spacing w:after="0" w:line="240" w:lineRule="auto"/>
        <w:ind w:firstLine="709"/>
        <w:jc w:val="center"/>
        <w:rPr>
          <w:rFonts w:ascii="Times New Roman" w:eastAsia="Times New Roman" w:hAnsi="Times New Roman" w:cs="Times New Roman"/>
          <w:b/>
          <w:color w:val="000000"/>
          <w:sz w:val="27"/>
          <w:szCs w:val="27"/>
          <w:lang w:eastAsia="ru-RU"/>
        </w:rPr>
      </w:pPr>
    </w:p>
    <w:p w:rsidR="00311AB5" w:rsidRPr="00311AB5" w:rsidRDefault="00311AB5" w:rsidP="00311AB5">
      <w:pPr>
        <w:autoSpaceDE w:val="0"/>
        <w:autoSpaceDN w:val="0"/>
        <w:adjustRightInd w:val="0"/>
        <w:spacing w:after="0" w:line="240" w:lineRule="auto"/>
        <w:ind w:firstLine="709"/>
        <w:jc w:val="center"/>
        <w:rPr>
          <w:rFonts w:ascii="Times New Roman" w:eastAsia="Times New Roman" w:hAnsi="Times New Roman" w:cs="Times New Roman"/>
          <w:b/>
          <w:color w:val="000000"/>
          <w:sz w:val="28"/>
          <w:szCs w:val="28"/>
          <w:lang w:eastAsia="ru-RU"/>
        </w:rPr>
      </w:pPr>
    </w:p>
    <w:tbl>
      <w:tblPr>
        <w:tblStyle w:val="a4"/>
        <w:tblW w:w="14737" w:type="dxa"/>
        <w:tblLook w:val="04A0"/>
      </w:tblPr>
      <w:tblGrid>
        <w:gridCol w:w="560"/>
        <w:gridCol w:w="1575"/>
        <w:gridCol w:w="3618"/>
        <w:gridCol w:w="1416"/>
        <w:gridCol w:w="4058"/>
        <w:gridCol w:w="3510"/>
      </w:tblGrid>
      <w:tr w:rsidR="00311AB5" w:rsidRPr="00311AB5" w:rsidTr="007B2346">
        <w:tc>
          <w:tcPr>
            <w:tcW w:w="560" w:type="dxa"/>
          </w:tcPr>
          <w:p w:rsidR="00311AB5" w:rsidRPr="00311AB5" w:rsidRDefault="00311AB5" w:rsidP="00311AB5">
            <w:pPr>
              <w:autoSpaceDE w:val="0"/>
              <w:autoSpaceDN w:val="0"/>
              <w:adjustRightInd w:val="0"/>
              <w:jc w:val="both"/>
              <w:rPr>
                <w:rFonts w:ascii="Times New Roman" w:eastAsia="Times New Roman" w:hAnsi="Times New Roman" w:cs="Times New Roman"/>
                <w:b/>
                <w:color w:val="000000"/>
                <w:sz w:val="24"/>
                <w:szCs w:val="24"/>
                <w:lang w:eastAsia="ru-RU"/>
              </w:rPr>
            </w:pPr>
            <w:r w:rsidRPr="00311AB5">
              <w:rPr>
                <w:rFonts w:ascii="Times New Roman" w:eastAsia="Times New Roman" w:hAnsi="Times New Roman" w:cs="Times New Roman"/>
                <w:b/>
                <w:color w:val="000000"/>
                <w:sz w:val="24"/>
                <w:szCs w:val="24"/>
                <w:lang w:eastAsia="ru-RU"/>
              </w:rPr>
              <w:t>№</w:t>
            </w:r>
          </w:p>
          <w:p w:rsidR="00311AB5" w:rsidRPr="00311AB5" w:rsidRDefault="00311AB5" w:rsidP="00311AB5">
            <w:pPr>
              <w:autoSpaceDE w:val="0"/>
              <w:autoSpaceDN w:val="0"/>
              <w:adjustRightInd w:val="0"/>
              <w:jc w:val="both"/>
              <w:rPr>
                <w:rFonts w:ascii="Times New Roman" w:eastAsia="Times New Roman" w:hAnsi="Times New Roman" w:cs="Times New Roman"/>
                <w:b/>
                <w:color w:val="000000"/>
                <w:sz w:val="24"/>
                <w:szCs w:val="24"/>
                <w:lang w:eastAsia="ru-RU"/>
              </w:rPr>
            </w:pPr>
            <w:proofErr w:type="gramStart"/>
            <w:r w:rsidRPr="00311AB5">
              <w:rPr>
                <w:rFonts w:ascii="Times New Roman" w:eastAsia="Times New Roman" w:hAnsi="Times New Roman" w:cs="Times New Roman"/>
                <w:b/>
                <w:color w:val="000000"/>
                <w:sz w:val="24"/>
                <w:szCs w:val="24"/>
                <w:lang w:eastAsia="ru-RU"/>
              </w:rPr>
              <w:t>п</w:t>
            </w:r>
            <w:proofErr w:type="gramEnd"/>
            <w:r w:rsidRPr="00311AB5">
              <w:rPr>
                <w:rFonts w:ascii="Times New Roman" w:eastAsia="Times New Roman" w:hAnsi="Times New Roman" w:cs="Times New Roman"/>
                <w:b/>
                <w:color w:val="000000"/>
                <w:sz w:val="24"/>
                <w:szCs w:val="24"/>
                <w:lang w:eastAsia="ru-RU"/>
              </w:rPr>
              <w:t>/п</w:t>
            </w:r>
          </w:p>
        </w:tc>
        <w:tc>
          <w:tcPr>
            <w:tcW w:w="1582" w:type="dxa"/>
          </w:tcPr>
          <w:p w:rsidR="00311AB5" w:rsidRPr="00311AB5" w:rsidRDefault="00311AB5" w:rsidP="00311AB5">
            <w:pPr>
              <w:autoSpaceDE w:val="0"/>
              <w:autoSpaceDN w:val="0"/>
              <w:adjustRightInd w:val="0"/>
              <w:jc w:val="both"/>
              <w:rPr>
                <w:rFonts w:ascii="Times New Roman" w:eastAsia="Times New Roman" w:hAnsi="Times New Roman" w:cs="Times New Roman"/>
                <w:b/>
                <w:color w:val="000000"/>
                <w:sz w:val="24"/>
                <w:szCs w:val="24"/>
                <w:lang w:eastAsia="ru-RU"/>
              </w:rPr>
            </w:pPr>
            <w:r w:rsidRPr="00311AB5">
              <w:rPr>
                <w:rFonts w:ascii="Times New Roman" w:eastAsia="Times New Roman" w:hAnsi="Times New Roman" w:cs="Times New Roman"/>
                <w:b/>
                <w:color w:val="000000"/>
                <w:sz w:val="24"/>
                <w:szCs w:val="24"/>
                <w:lang w:eastAsia="ru-RU"/>
              </w:rPr>
              <w:t>Вид МНПА</w:t>
            </w:r>
          </w:p>
        </w:tc>
        <w:tc>
          <w:tcPr>
            <w:tcW w:w="3665" w:type="dxa"/>
          </w:tcPr>
          <w:p w:rsidR="00311AB5" w:rsidRPr="00311AB5" w:rsidRDefault="00311AB5" w:rsidP="00311AB5">
            <w:pPr>
              <w:autoSpaceDE w:val="0"/>
              <w:autoSpaceDN w:val="0"/>
              <w:adjustRightInd w:val="0"/>
              <w:jc w:val="both"/>
              <w:rPr>
                <w:rFonts w:ascii="Times New Roman" w:eastAsia="Times New Roman" w:hAnsi="Times New Roman" w:cs="Times New Roman"/>
                <w:b/>
                <w:color w:val="000000"/>
                <w:sz w:val="24"/>
                <w:szCs w:val="24"/>
                <w:lang w:eastAsia="ru-RU"/>
              </w:rPr>
            </w:pPr>
            <w:r w:rsidRPr="00311AB5">
              <w:rPr>
                <w:rFonts w:ascii="Times New Roman" w:eastAsia="Times New Roman" w:hAnsi="Times New Roman" w:cs="Times New Roman"/>
                <w:b/>
                <w:color w:val="000000"/>
                <w:sz w:val="24"/>
                <w:szCs w:val="24"/>
                <w:lang w:eastAsia="ru-RU"/>
              </w:rPr>
              <w:t>Наименование МНПА</w:t>
            </w:r>
          </w:p>
        </w:tc>
        <w:tc>
          <w:tcPr>
            <w:tcW w:w="1276" w:type="dxa"/>
          </w:tcPr>
          <w:p w:rsidR="00311AB5" w:rsidRPr="00311AB5" w:rsidRDefault="00311AB5" w:rsidP="00311AB5">
            <w:pPr>
              <w:autoSpaceDE w:val="0"/>
              <w:autoSpaceDN w:val="0"/>
              <w:adjustRightInd w:val="0"/>
              <w:jc w:val="both"/>
              <w:rPr>
                <w:rFonts w:ascii="Times New Roman" w:eastAsia="Times New Roman" w:hAnsi="Times New Roman" w:cs="Times New Roman"/>
                <w:b/>
                <w:color w:val="000000"/>
                <w:sz w:val="24"/>
                <w:szCs w:val="24"/>
                <w:lang w:eastAsia="ru-RU"/>
              </w:rPr>
            </w:pPr>
            <w:r w:rsidRPr="00311AB5">
              <w:rPr>
                <w:rFonts w:ascii="Times New Roman" w:eastAsia="Times New Roman" w:hAnsi="Times New Roman" w:cs="Times New Roman"/>
                <w:b/>
                <w:color w:val="000000"/>
                <w:sz w:val="24"/>
                <w:szCs w:val="24"/>
                <w:lang w:eastAsia="ru-RU"/>
              </w:rPr>
              <w:t>Реквизиты принятия</w:t>
            </w:r>
          </w:p>
        </w:tc>
        <w:tc>
          <w:tcPr>
            <w:tcW w:w="4111" w:type="dxa"/>
          </w:tcPr>
          <w:p w:rsidR="00311AB5" w:rsidRPr="00311AB5" w:rsidRDefault="00311AB5" w:rsidP="00311AB5">
            <w:pPr>
              <w:autoSpaceDE w:val="0"/>
              <w:autoSpaceDN w:val="0"/>
              <w:adjustRightInd w:val="0"/>
              <w:jc w:val="center"/>
              <w:rPr>
                <w:rFonts w:ascii="Times New Roman" w:eastAsia="Times New Roman" w:hAnsi="Times New Roman" w:cs="Times New Roman"/>
                <w:b/>
                <w:color w:val="000000"/>
                <w:sz w:val="24"/>
                <w:szCs w:val="24"/>
                <w:lang w:eastAsia="ru-RU"/>
              </w:rPr>
            </w:pPr>
            <w:r w:rsidRPr="00311AB5">
              <w:rPr>
                <w:rFonts w:ascii="Times New Roman" w:eastAsia="Times New Roman" w:hAnsi="Times New Roman" w:cs="Times New Roman"/>
                <w:b/>
                <w:color w:val="000000"/>
                <w:sz w:val="24"/>
                <w:szCs w:val="24"/>
                <w:lang w:eastAsia="ru-RU"/>
              </w:rPr>
              <w:t>Данные о предыдущем МНПА (вид акта, регистрационные данные, наименование, кем и когда утратил силу)</w:t>
            </w:r>
          </w:p>
        </w:tc>
        <w:tc>
          <w:tcPr>
            <w:tcW w:w="3543" w:type="dxa"/>
          </w:tcPr>
          <w:p w:rsidR="00311AB5" w:rsidRPr="00311AB5" w:rsidRDefault="00311AB5" w:rsidP="00311AB5">
            <w:pPr>
              <w:autoSpaceDE w:val="0"/>
              <w:autoSpaceDN w:val="0"/>
              <w:adjustRightInd w:val="0"/>
              <w:jc w:val="center"/>
              <w:rPr>
                <w:rFonts w:ascii="Times New Roman" w:eastAsia="Times New Roman" w:hAnsi="Times New Roman" w:cs="Times New Roman"/>
                <w:b/>
                <w:color w:val="000000"/>
                <w:sz w:val="24"/>
                <w:szCs w:val="24"/>
                <w:lang w:eastAsia="ru-RU"/>
              </w:rPr>
            </w:pPr>
            <w:r w:rsidRPr="00311AB5">
              <w:rPr>
                <w:rFonts w:ascii="Times New Roman" w:eastAsia="Times New Roman" w:hAnsi="Times New Roman" w:cs="Times New Roman"/>
                <w:b/>
                <w:color w:val="000000"/>
                <w:sz w:val="24"/>
                <w:szCs w:val="24"/>
                <w:lang w:eastAsia="ru-RU"/>
              </w:rPr>
              <w:t>Примечание</w:t>
            </w:r>
          </w:p>
          <w:p w:rsidR="00311AB5" w:rsidRPr="00311AB5" w:rsidRDefault="00311AB5" w:rsidP="00311AB5">
            <w:pPr>
              <w:autoSpaceDE w:val="0"/>
              <w:autoSpaceDN w:val="0"/>
              <w:adjustRightInd w:val="0"/>
              <w:jc w:val="center"/>
              <w:rPr>
                <w:rFonts w:ascii="Times New Roman" w:eastAsia="Times New Roman" w:hAnsi="Times New Roman" w:cs="Times New Roman"/>
                <w:b/>
                <w:color w:val="000000"/>
                <w:sz w:val="24"/>
                <w:szCs w:val="24"/>
                <w:lang w:eastAsia="ru-RU"/>
              </w:rPr>
            </w:pPr>
            <w:r w:rsidRPr="00311AB5">
              <w:rPr>
                <w:rFonts w:ascii="Times New Roman" w:eastAsia="Times New Roman" w:hAnsi="Times New Roman" w:cs="Times New Roman"/>
                <w:b/>
                <w:color w:val="000000"/>
                <w:sz w:val="24"/>
                <w:szCs w:val="24"/>
                <w:lang w:eastAsia="ru-RU"/>
              </w:rPr>
              <w:t>(приложение)</w:t>
            </w:r>
          </w:p>
        </w:tc>
      </w:tr>
      <w:tr w:rsidR="00311AB5" w:rsidRPr="00311AB5" w:rsidTr="007B2346">
        <w:tc>
          <w:tcPr>
            <w:tcW w:w="560" w:type="dxa"/>
          </w:tcPr>
          <w:p w:rsidR="00311AB5" w:rsidRPr="00311AB5" w:rsidRDefault="00311AB5" w:rsidP="00311AB5">
            <w:pPr>
              <w:autoSpaceDE w:val="0"/>
              <w:autoSpaceDN w:val="0"/>
              <w:adjustRightInd w:val="0"/>
              <w:jc w:val="both"/>
              <w:rPr>
                <w:rFonts w:ascii="Times New Roman" w:eastAsia="Times New Roman" w:hAnsi="Times New Roman" w:cs="Times New Roman"/>
                <w:color w:val="000000"/>
                <w:sz w:val="24"/>
                <w:szCs w:val="24"/>
                <w:lang w:eastAsia="ru-RU"/>
              </w:rPr>
            </w:pPr>
            <w:r w:rsidRPr="00311AB5">
              <w:rPr>
                <w:rFonts w:ascii="Times New Roman" w:eastAsia="Times New Roman" w:hAnsi="Times New Roman" w:cs="Times New Roman"/>
                <w:color w:val="000000"/>
                <w:sz w:val="24"/>
                <w:szCs w:val="24"/>
                <w:lang w:eastAsia="ru-RU"/>
              </w:rPr>
              <w:t>1.</w:t>
            </w:r>
          </w:p>
        </w:tc>
        <w:tc>
          <w:tcPr>
            <w:tcW w:w="1582" w:type="dxa"/>
          </w:tcPr>
          <w:p w:rsidR="00311AB5" w:rsidRPr="00311AB5" w:rsidRDefault="00311AB5" w:rsidP="00311AB5">
            <w:pPr>
              <w:autoSpaceDE w:val="0"/>
              <w:autoSpaceDN w:val="0"/>
              <w:adjustRightInd w:val="0"/>
              <w:jc w:val="both"/>
              <w:rPr>
                <w:rFonts w:ascii="Times New Roman" w:eastAsia="Times New Roman" w:hAnsi="Times New Roman" w:cs="Times New Roman"/>
                <w:color w:val="000000"/>
                <w:sz w:val="24"/>
                <w:szCs w:val="24"/>
                <w:lang w:eastAsia="ru-RU"/>
              </w:rPr>
            </w:pPr>
            <w:r w:rsidRPr="00311AB5">
              <w:rPr>
                <w:rFonts w:ascii="Times New Roman" w:eastAsia="Times New Roman" w:hAnsi="Times New Roman" w:cs="Times New Roman"/>
                <w:color w:val="000000"/>
                <w:sz w:val="24"/>
                <w:szCs w:val="24"/>
                <w:lang w:eastAsia="ru-RU"/>
              </w:rPr>
              <w:t xml:space="preserve">Решение </w:t>
            </w:r>
            <w:r>
              <w:rPr>
                <w:rFonts w:ascii="Times New Roman" w:eastAsia="Times New Roman" w:hAnsi="Times New Roman" w:cs="Times New Roman"/>
                <w:color w:val="000000"/>
                <w:sz w:val="24"/>
                <w:szCs w:val="24"/>
                <w:lang w:eastAsia="ru-RU"/>
              </w:rPr>
              <w:t>городского</w:t>
            </w:r>
            <w:r w:rsidRPr="00311AB5">
              <w:rPr>
                <w:rFonts w:ascii="Times New Roman" w:eastAsia="Times New Roman" w:hAnsi="Times New Roman" w:cs="Times New Roman"/>
                <w:color w:val="000000"/>
                <w:sz w:val="24"/>
                <w:szCs w:val="24"/>
                <w:lang w:eastAsia="ru-RU"/>
              </w:rPr>
              <w:t xml:space="preserve"> поселения «……»</w:t>
            </w:r>
          </w:p>
        </w:tc>
        <w:tc>
          <w:tcPr>
            <w:tcW w:w="3665" w:type="dxa"/>
          </w:tcPr>
          <w:p w:rsidR="00311AB5" w:rsidRPr="00311AB5" w:rsidRDefault="00311AB5" w:rsidP="00311AB5">
            <w:pPr>
              <w:autoSpaceDE w:val="0"/>
              <w:autoSpaceDN w:val="0"/>
              <w:adjustRightInd w:val="0"/>
              <w:jc w:val="both"/>
              <w:rPr>
                <w:rFonts w:ascii="Times New Roman" w:eastAsia="Times New Roman" w:hAnsi="Times New Roman" w:cs="Times New Roman"/>
                <w:color w:val="000000"/>
                <w:sz w:val="24"/>
                <w:szCs w:val="24"/>
                <w:lang w:eastAsia="ru-RU"/>
              </w:rPr>
            </w:pPr>
            <w:r w:rsidRPr="00311AB5">
              <w:rPr>
                <w:rFonts w:ascii="Times New Roman" w:eastAsia="Times New Roman" w:hAnsi="Times New Roman" w:cs="Times New Roman"/>
                <w:color w:val="000000"/>
                <w:sz w:val="24"/>
                <w:szCs w:val="24"/>
                <w:lang w:eastAsia="ru-RU"/>
              </w:rPr>
              <w:t xml:space="preserve">Об утверждении Правил благоустройства территории </w:t>
            </w:r>
            <w:r>
              <w:rPr>
                <w:rFonts w:ascii="Times New Roman" w:eastAsia="Times New Roman" w:hAnsi="Times New Roman" w:cs="Times New Roman"/>
                <w:color w:val="000000"/>
                <w:sz w:val="24"/>
                <w:szCs w:val="24"/>
                <w:lang w:eastAsia="ru-RU"/>
              </w:rPr>
              <w:t>городского</w:t>
            </w:r>
            <w:r w:rsidRPr="00311AB5">
              <w:rPr>
                <w:rFonts w:ascii="Times New Roman" w:eastAsia="Times New Roman" w:hAnsi="Times New Roman" w:cs="Times New Roman"/>
                <w:color w:val="000000"/>
                <w:sz w:val="24"/>
                <w:szCs w:val="24"/>
                <w:lang w:eastAsia="ru-RU"/>
              </w:rPr>
              <w:t xml:space="preserve"> поселения «</w:t>
            </w:r>
            <w:r w:rsidRPr="00311AB5">
              <w:rPr>
                <w:rFonts w:ascii="Times New Roman" w:hAnsi="Times New Roman" w:cs="Times New Roman"/>
                <w:color w:val="000000"/>
                <w:sz w:val="24"/>
                <w:szCs w:val="24"/>
              </w:rPr>
              <w:t>…….</w:t>
            </w:r>
            <w:r w:rsidRPr="00311AB5">
              <w:rPr>
                <w:rFonts w:ascii="Times New Roman" w:eastAsia="Times New Roman" w:hAnsi="Times New Roman" w:cs="Times New Roman"/>
                <w:color w:val="000000"/>
                <w:sz w:val="24"/>
                <w:szCs w:val="24"/>
                <w:lang w:eastAsia="ru-RU"/>
              </w:rPr>
              <w:t>» муниципального района «</w:t>
            </w:r>
            <w:r w:rsidRPr="00311AB5">
              <w:rPr>
                <w:rFonts w:ascii="Times New Roman" w:hAnsi="Times New Roman" w:cs="Times New Roman"/>
                <w:color w:val="000000"/>
                <w:sz w:val="24"/>
                <w:szCs w:val="24"/>
              </w:rPr>
              <w:t>Карымский район</w:t>
            </w:r>
            <w:r w:rsidRPr="00311AB5">
              <w:rPr>
                <w:rFonts w:ascii="Times New Roman" w:eastAsia="Times New Roman" w:hAnsi="Times New Roman" w:cs="Times New Roman"/>
                <w:color w:val="000000"/>
                <w:sz w:val="24"/>
                <w:szCs w:val="24"/>
                <w:lang w:eastAsia="ru-RU"/>
              </w:rPr>
              <w:t>» Забайкальского края</w:t>
            </w:r>
          </w:p>
        </w:tc>
        <w:tc>
          <w:tcPr>
            <w:tcW w:w="1276" w:type="dxa"/>
          </w:tcPr>
          <w:p w:rsidR="00311AB5" w:rsidRPr="00311AB5" w:rsidRDefault="00311AB5" w:rsidP="00311AB5">
            <w:pPr>
              <w:autoSpaceDE w:val="0"/>
              <w:autoSpaceDN w:val="0"/>
              <w:adjustRightInd w:val="0"/>
              <w:jc w:val="center"/>
              <w:rPr>
                <w:rFonts w:ascii="Times New Roman" w:eastAsia="Times New Roman" w:hAnsi="Times New Roman" w:cs="Times New Roman"/>
                <w:color w:val="000000"/>
                <w:sz w:val="24"/>
                <w:szCs w:val="24"/>
                <w:lang w:eastAsia="ru-RU"/>
              </w:rPr>
            </w:pPr>
            <w:r w:rsidRPr="00311AB5">
              <w:rPr>
                <w:rFonts w:ascii="Times New Roman" w:eastAsia="Times New Roman" w:hAnsi="Times New Roman" w:cs="Times New Roman"/>
                <w:color w:val="000000"/>
                <w:sz w:val="24"/>
                <w:szCs w:val="24"/>
                <w:lang w:eastAsia="ru-RU"/>
              </w:rPr>
              <w:t>01.12.2020 № 5</w:t>
            </w:r>
          </w:p>
        </w:tc>
        <w:tc>
          <w:tcPr>
            <w:tcW w:w="4111" w:type="dxa"/>
          </w:tcPr>
          <w:p w:rsidR="00311AB5" w:rsidRPr="00311AB5" w:rsidRDefault="00311AB5" w:rsidP="00311AB5">
            <w:pPr>
              <w:autoSpaceDE w:val="0"/>
              <w:autoSpaceDN w:val="0"/>
              <w:adjustRightInd w:val="0"/>
              <w:jc w:val="center"/>
              <w:rPr>
                <w:rFonts w:ascii="Times New Roman" w:eastAsia="Times New Roman" w:hAnsi="Times New Roman" w:cs="Times New Roman"/>
                <w:color w:val="000000"/>
                <w:sz w:val="24"/>
                <w:szCs w:val="24"/>
                <w:lang w:eastAsia="ru-RU"/>
              </w:rPr>
            </w:pPr>
            <w:r w:rsidRPr="00311AB5">
              <w:rPr>
                <w:rFonts w:ascii="Times New Roman" w:eastAsia="Times New Roman" w:hAnsi="Times New Roman" w:cs="Times New Roman"/>
                <w:color w:val="000000"/>
                <w:sz w:val="24"/>
                <w:szCs w:val="24"/>
                <w:lang w:eastAsia="ru-RU"/>
              </w:rPr>
              <w:t xml:space="preserve">Решение </w:t>
            </w:r>
            <w:r>
              <w:rPr>
                <w:rFonts w:ascii="Times New Roman" w:eastAsia="Times New Roman" w:hAnsi="Times New Roman" w:cs="Times New Roman"/>
                <w:color w:val="000000"/>
                <w:sz w:val="24"/>
                <w:szCs w:val="24"/>
                <w:lang w:eastAsia="ru-RU"/>
              </w:rPr>
              <w:t>городского</w:t>
            </w:r>
            <w:r w:rsidRPr="00311AB5">
              <w:rPr>
                <w:rFonts w:ascii="Times New Roman" w:eastAsia="Times New Roman" w:hAnsi="Times New Roman" w:cs="Times New Roman"/>
                <w:color w:val="000000"/>
                <w:sz w:val="24"/>
                <w:szCs w:val="24"/>
                <w:lang w:eastAsia="ru-RU"/>
              </w:rPr>
              <w:t xml:space="preserve"> поселения «…..»от 10.10.2010 № 10 «Об утверждении Правил благоустройства территории </w:t>
            </w:r>
            <w:r>
              <w:rPr>
                <w:rFonts w:ascii="Times New Roman" w:eastAsia="Times New Roman" w:hAnsi="Times New Roman" w:cs="Times New Roman"/>
                <w:color w:val="000000"/>
                <w:sz w:val="24"/>
                <w:szCs w:val="24"/>
                <w:lang w:eastAsia="ru-RU"/>
              </w:rPr>
              <w:t>городского</w:t>
            </w:r>
            <w:r w:rsidRPr="00311AB5">
              <w:rPr>
                <w:rFonts w:ascii="Times New Roman" w:eastAsia="Times New Roman" w:hAnsi="Times New Roman" w:cs="Times New Roman"/>
                <w:color w:val="000000"/>
                <w:sz w:val="24"/>
                <w:szCs w:val="24"/>
                <w:lang w:eastAsia="ru-RU"/>
              </w:rPr>
              <w:t xml:space="preserve"> поселения «…….» муниципального района «Карымский район» Забайкальского края (утратил силу решением Совета «…..» 20.02.2020 №202)</w:t>
            </w:r>
          </w:p>
        </w:tc>
        <w:tc>
          <w:tcPr>
            <w:tcW w:w="3543" w:type="dxa"/>
          </w:tcPr>
          <w:p w:rsidR="00311AB5" w:rsidRPr="00311AB5" w:rsidRDefault="00311AB5" w:rsidP="00311AB5">
            <w:pPr>
              <w:autoSpaceDE w:val="0"/>
              <w:autoSpaceDN w:val="0"/>
              <w:adjustRightInd w:val="0"/>
              <w:jc w:val="both"/>
              <w:rPr>
                <w:rFonts w:ascii="Times New Roman" w:hAnsi="Times New Roman" w:cs="Times New Roman"/>
                <w:i/>
                <w:color w:val="000000"/>
                <w:sz w:val="24"/>
                <w:szCs w:val="24"/>
              </w:rPr>
            </w:pPr>
            <w:r w:rsidRPr="00311AB5">
              <w:rPr>
                <w:rFonts w:ascii="Times New Roman" w:hAnsi="Times New Roman" w:cs="Times New Roman"/>
                <w:i/>
                <w:color w:val="000000"/>
                <w:sz w:val="24"/>
                <w:szCs w:val="24"/>
              </w:rPr>
              <w:t xml:space="preserve">В регистр МНПА </w:t>
            </w:r>
            <w:proofErr w:type="gramStart"/>
            <w:r w:rsidRPr="00311AB5">
              <w:rPr>
                <w:rFonts w:ascii="Times New Roman" w:hAnsi="Times New Roman" w:cs="Times New Roman"/>
                <w:i/>
                <w:color w:val="000000"/>
                <w:sz w:val="24"/>
                <w:szCs w:val="24"/>
              </w:rPr>
              <w:t>направлена</w:t>
            </w:r>
            <w:proofErr w:type="gramEnd"/>
            <w:r w:rsidRPr="00311AB5">
              <w:rPr>
                <w:rFonts w:ascii="Times New Roman" w:hAnsi="Times New Roman" w:cs="Times New Roman"/>
                <w:i/>
                <w:color w:val="000000"/>
                <w:sz w:val="24"/>
                <w:szCs w:val="24"/>
              </w:rPr>
              <w:t xml:space="preserve"> 10</w:t>
            </w:r>
          </w:p>
          <w:p w:rsidR="00311AB5" w:rsidRPr="00311AB5" w:rsidRDefault="00311AB5" w:rsidP="00311AB5">
            <w:pPr>
              <w:autoSpaceDE w:val="0"/>
              <w:autoSpaceDN w:val="0"/>
              <w:adjustRightInd w:val="0"/>
              <w:jc w:val="both"/>
              <w:rPr>
                <w:rFonts w:ascii="Times New Roman" w:eastAsia="Times New Roman" w:hAnsi="Times New Roman" w:cs="Times New Roman"/>
                <w:i/>
                <w:color w:val="000000"/>
                <w:sz w:val="24"/>
                <w:szCs w:val="24"/>
                <w:lang w:eastAsia="ru-RU"/>
              </w:rPr>
            </w:pPr>
            <w:r w:rsidRPr="00311AB5">
              <w:rPr>
                <w:rFonts w:ascii="Times New Roman" w:eastAsia="Times New Roman" w:hAnsi="Times New Roman" w:cs="Times New Roman"/>
                <w:i/>
                <w:color w:val="000000"/>
                <w:sz w:val="24"/>
                <w:szCs w:val="24"/>
                <w:lang w:eastAsia="ru-RU"/>
              </w:rPr>
              <w:t>декабря 2020 года</w:t>
            </w:r>
          </w:p>
          <w:p w:rsidR="00311AB5" w:rsidRPr="00311AB5" w:rsidRDefault="00311AB5" w:rsidP="00311AB5">
            <w:pPr>
              <w:autoSpaceDE w:val="0"/>
              <w:autoSpaceDN w:val="0"/>
              <w:adjustRightInd w:val="0"/>
              <w:jc w:val="both"/>
              <w:rPr>
                <w:rFonts w:ascii="Times New Roman" w:eastAsia="Times New Roman" w:hAnsi="Times New Roman" w:cs="Times New Roman"/>
                <w:color w:val="000000"/>
                <w:sz w:val="24"/>
                <w:szCs w:val="24"/>
                <w:lang w:eastAsia="ru-RU"/>
              </w:rPr>
            </w:pPr>
            <w:r w:rsidRPr="00311AB5">
              <w:rPr>
                <w:rFonts w:ascii="Times New Roman" w:eastAsia="Times New Roman" w:hAnsi="Times New Roman" w:cs="Times New Roman"/>
                <w:i/>
                <w:color w:val="000000"/>
                <w:sz w:val="24"/>
                <w:szCs w:val="24"/>
                <w:lang w:eastAsia="ru-RU"/>
              </w:rPr>
              <w:t xml:space="preserve">Приложение в эл. виде в формате </w:t>
            </w:r>
            <w:proofErr w:type="spellStart"/>
            <w:r w:rsidRPr="00311AB5">
              <w:rPr>
                <w:rFonts w:ascii="Times New Roman" w:eastAsia="Times New Roman" w:hAnsi="Times New Roman" w:cs="Times New Roman"/>
                <w:i/>
                <w:color w:val="000000"/>
                <w:sz w:val="24"/>
                <w:szCs w:val="24"/>
                <w:lang w:val="en-US" w:eastAsia="ru-RU"/>
              </w:rPr>
              <w:t>pdf</w:t>
            </w:r>
            <w:proofErr w:type="spellEnd"/>
            <w:r w:rsidRPr="00311AB5">
              <w:rPr>
                <w:rFonts w:ascii="Times New Roman" w:eastAsia="Times New Roman" w:hAnsi="Times New Roman" w:cs="Times New Roman"/>
                <w:i/>
                <w:color w:val="000000"/>
                <w:sz w:val="24"/>
                <w:szCs w:val="24"/>
                <w:lang w:eastAsia="ru-RU"/>
              </w:rPr>
              <w:t xml:space="preserve">. </w:t>
            </w:r>
            <w:proofErr w:type="gramStart"/>
            <w:r w:rsidRPr="00311AB5">
              <w:rPr>
                <w:rFonts w:ascii="Times New Roman" w:eastAsia="Times New Roman" w:hAnsi="Times New Roman" w:cs="Times New Roman"/>
                <w:i/>
                <w:color w:val="000000"/>
                <w:sz w:val="24"/>
                <w:szCs w:val="24"/>
                <w:lang w:eastAsia="ru-RU"/>
              </w:rPr>
              <w:t>направлен</w:t>
            </w:r>
            <w:proofErr w:type="gramEnd"/>
            <w:r w:rsidRPr="00311AB5">
              <w:rPr>
                <w:rFonts w:ascii="Times New Roman" w:eastAsia="Times New Roman" w:hAnsi="Times New Roman" w:cs="Times New Roman"/>
                <w:i/>
                <w:color w:val="000000"/>
                <w:sz w:val="24"/>
                <w:szCs w:val="24"/>
                <w:lang w:eastAsia="ru-RU"/>
              </w:rPr>
              <w:t xml:space="preserve"> на эл. почту </w:t>
            </w:r>
            <w:proofErr w:type="spellStart"/>
            <w:r w:rsidRPr="00311AB5">
              <w:rPr>
                <w:rFonts w:ascii="Times New Roman" w:eastAsia="Times New Roman" w:hAnsi="Times New Roman" w:cs="Times New Roman"/>
                <w:i/>
                <w:color w:val="000000"/>
                <w:sz w:val="24"/>
                <w:szCs w:val="24"/>
                <w:lang w:val="en-US" w:eastAsia="ru-RU"/>
              </w:rPr>
              <w:t>Zab</w:t>
            </w:r>
            <w:proofErr w:type="spellEnd"/>
            <w:r w:rsidRPr="00311AB5">
              <w:rPr>
                <w:rFonts w:ascii="Times New Roman" w:eastAsia="Times New Roman" w:hAnsi="Times New Roman" w:cs="Times New Roman"/>
                <w:i/>
                <w:color w:val="000000"/>
                <w:sz w:val="24"/>
                <w:szCs w:val="24"/>
                <w:lang w:eastAsia="ru-RU"/>
              </w:rPr>
              <w:t>-</w:t>
            </w:r>
            <w:proofErr w:type="spellStart"/>
            <w:r w:rsidRPr="00311AB5">
              <w:rPr>
                <w:rFonts w:ascii="Times New Roman" w:eastAsia="Times New Roman" w:hAnsi="Times New Roman" w:cs="Times New Roman"/>
                <w:i/>
                <w:color w:val="000000"/>
                <w:sz w:val="24"/>
                <w:szCs w:val="24"/>
                <w:lang w:val="en-US" w:eastAsia="ru-RU"/>
              </w:rPr>
              <w:t>MRcarraion</w:t>
            </w:r>
            <w:proofErr w:type="spellEnd"/>
            <w:r w:rsidRPr="00311AB5">
              <w:rPr>
                <w:rFonts w:ascii="Times New Roman" w:eastAsia="Times New Roman" w:hAnsi="Times New Roman" w:cs="Times New Roman"/>
                <w:i/>
                <w:color w:val="000000"/>
                <w:sz w:val="24"/>
                <w:szCs w:val="24"/>
                <w:lang w:eastAsia="ru-RU"/>
              </w:rPr>
              <w:t>@</w:t>
            </w:r>
            <w:r w:rsidRPr="00311AB5">
              <w:rPr>
                <w:rFonts w:ascii="Times New Roman" w:eastAsia="Times New Roman" w:hAnsi="Times New Roman" w:cs="Times New Roman"/>
                <w:i/>
                <w:color w:val="000000"/>
                <w:sz w:val="24"/>
                <w:szCs w:val="24"/>
                <w:lang w:val="en-US" w:eastAsia="ru-RU"/>
              </w:rPr>
              <w:t>mail</w:t>
            </w:r>
            <w:r w:rsidRPr="00311AB5">
              <w:rPr>
                <w:rFonts w:ascii="Times New Roman" w:eastAsia="Times New Roman" w:hAnsi="Times New Roman" w:cs="Times New Roman"/>
                <w:i/>
                <w:color w:val="000000"/>
                <w:sz w:val="24"/>
                <w:szCs w:val="24"/>
                <w:lang w:eastAsia="ru-RU"/>
              </w:rPr>
              <w:t>.</w:t>
            </w:r>
            <w:proofErr w:type="spellStart"/>
            <w:r w:rsidRPr="00311AB5">
              <w:rPr>
                <w:rFonts w:ascii="Times New Roman" w:eastAsia="Times New Roman" w:hAnsi="Times New Roman" w:cs="Times New Roman"/>
                <w:i/>
                <w:color w:val="000000"/>
                <w:sz w:val="24"/>
                <w:szCs w:val="24"/>
                <w:lang w:val="en-US" w:eastAsia="ru-RU"/>
              </w:rPr>
              <w:t>ru</w:t>
            </w:r>
            <w:proofErr w:type="spellEnd"/>
            <w:r w:rsidRPr="00311AB5">
              <w:rPr>
                <w:rFonts w:ascii="Times New Roman" w:eastAsia="Times New Roman" w:hAnsi="Times New Roman" w:cs="Times New Roman"/>
                <w:i/>
                <w:color w:val="000000"/>
                <w:sz w:val="24"/>
                <w:szCs w:val="24"/>
                <w:lang w:eastAsia="ru-RU"/>
              </w:rPr>
              <w:t xml:space="preserve"> 10.12.2020 </w:t>
            </w:r>
          </w:p>
        </w:tc>
      </w:tr>
    </w:tbl>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11AB5" w:rsidRPr="00311AB5" w:rsidRDefault="00311AB5" w:rsidP="00311AB5">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11AB5" w:rsidRPr="00311AB5" w:rsidRDefault="00311AB5" w:rsidP="00311AB5">
      <w:pPr>
        <w:spacing w:after="0" w:line="240" w:lineRule="auto"/>
        <w:jc w:val="center"/>
      </w:pPr>
      <w:r w:rsidRPr="00311AB5">
        <w:t>_________</w:t>
      </w:r>
    </w:p>
    <w:sectPr w:rsidR="00311AB5" w:rsidRPr="00311AB5" w:rsidSect="007B2346">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0A2" w:rsidRDefault="006460A2" w:rsidP="008B42F1">
      <w:pPr>
        <w:spacing w:after="0" w:line="240" w:lineRule="auto"/>
      </w:pPr>
      <w:r>
        <w:separator/>
      </w:r>
    </w:p>
  </w:endnote>
  <w:endnote w:type="continuationSeparator" w:id="0">
    <w:p w:rsidR="006460A2" w:rsidRDefault="006460A2" w:rsidP="008B4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0381560"/>
    </w:sdtPr>
    <w:sdtEndPr>
      <w:rPr>
        <w:sz w:val="18"/>
        <w:szCs w:val="18"/>
      </w:rPr>
    </w:sdtEndPr>
    <w:sdtContent>
      <w:p w:rsidR="007B2346" w:rsidRPr="006D6ED9" w:rsidRDefault="000626EB">
        <w:pPr>
          <w:pStyle w:val="a5"/>
          <w:jc w:val="right"/>
          <w:rPr>
            <w:sz w:val="18"/>
            <w:szCs w:val="18"/>
          </w:rPr>
        </w:pPr>
        <w:r w:rsidRPr="006D6ED9">
          <w:rPr>
            <w:sz w:val="18"/>
            <w:szCs w:val="18"/>
          </w:rPr>
          <w:fldChar w:fldCharType="begin"/>
        </w:r>
        <w:r w:rsidR="007B2346" w:rsidRPr="006D6ED9">
          <w:rPr>
            <w:sz w:val="18"/>
            <w:szCs w:val="18"/>
          </w:rPr>
          <w:instrText>PAGE   \* MERGEFORMAT</w:instrText>
        </w:r>
        <w:r w:rsidRPr="006D6ED9">
          <w:rPr>
            <w:sz w:val="18"/>
            <w:szCs w:val="18"/>
          </w:rPr>
          <w:fldChar w:fldCharType="separate"/>
        </w:r>
        <w:r w:rsidR="00CC35BE">
          <w:rPr>
            <w:noProof/>
            <w:sz w:val="18"/>
            <w:szCs w:val="18"/>
          </w:rPr>
          <w:t>65</w:t>
        </w:r>
        <w:r w:rsidRPr="006D6ED9">
          <w:rPr>
            <w:sz w:val="18"/>
            <w:szCs w:val="18"/>
          </w:rPr>
          <w:fldChar w:fldCharType="end"/>
        </w:r>
      </w:p>
    </w:sdtContent>
  </w:sdt>
  <w:p w:rsidR="007B2346" w:rsidRDefault="007B234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0A2" w:rsidRDefault="006460A2" w:rsidP="008B42F1">
      <w:pPr>
        <w:spacing w:after="0" w:line="240" w:lineRule="auto"/>
      </w:pPr>
      <w:r>
        <w:separator/>
      </w:r>
    </w:p>
  </w:footnote>
  <w:footnote w:type="continuationSeparator" w:id="0">
    <w:p w:rsidR="006460A2" w:rsidRDefault="006460A2" w:rsidP="008B42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C4F"/>
    <w:multiLevelType w:val="hybridMultilevel"/>
    <w:tmpl w:val="12AC8D52"/>
    <w:lvl w:ilvl="0" w:tplc="B5CCFFCE">
      <w:start w:val="10"/>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70C1452"/>
    <w:multiLevelType w:val="multilevel"/>
    <w:tmpl w:val="AA04FBD2"/>
    <w:lvl w:ilvl="0">
      <w:start w:val="3"/>
      <w:numFmt w:val="decimal"/>
      <w:lvlText w:val="%1."/>
      <w:lvlJc w:val="left"/>
      <w:pPr>
        <w:ind w:left="675" w:hanging="675"/>
      </w:pPr>
      <w:rPr>
        <w:rFonts w:hint="default"/>
      </w:rPr>
    </w:lvl>
    <w:lvl w:ilvl="1">
      <w:start w:val="1"/>
      <w:numFmt w:val="decimal"/>
      <w:lvlText w:val="%1.%2."/>
      <w:lvlJc w:val="left"/>
      <w:pPr>
        <w:ind w:left="1145" w:hanging="72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0D906D2B"/>
    <w:multiLevelType w:val="multilevel"/>
    <w:tmpl w:val="9F0ABC4E"/>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2"/>
      <w:numFmt w:val="decimal"/>
      <w:lvlText w:val="%1.%2.%3."/>
      <w:lvlJc w:val="left"/>
      <w:pPr>
        <w:ind w:left="1817"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15307566"/>
    <w:multiLevelType w:val="hybridMultilevel"/>
    <w:tmpl w:val="E68AD814"/>
    <w:lvl w:ilvl="0" w:tplc="44DC2C18">
      <w:start w:val="222"/>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F3140DB"/>
    <w:multiLevelType w:val="multilevel"/>
    <w:tmpl w:val="8C38DCFC"/>
    <w:lvl w:ilvl="0">
      <w:start w:val="2"/>
      <w:numFmt w:val="decimal"/>
      <w:lvlText w:val="%1."/>
      <w:lvlJc w:val="left"/>
      <w:pPr>
        <w:ind w:left="792" w:hanging="792"/>
      </w:pPr>
      <w:rPr>
        <w:rFonts w:hint="default"/>
      </w:rPr>
    </w:lvl>
    <w:lvl w:ilvl="1">
      <w:start w:val="8"/>
      <w:numFmt w:val="decimal"/>
      <w:lvlText w:val="%1.%2."/>
      <w:lvlJc w:val="left"/>
      <w:pPr>
        <w:ind w:left="1146" w:hanging="792"/>
      </w:pPr>
      <w:rPr>
        <w:rFonts w:hint="default"/>
      </w:rPr>
    </w:lvl>
    <w:lvl w:ilvl="2">
      <w:start w:val="20"/>
      <w:numFmt w:val="decimal"/>
      <w:lvlText w:val="%1.%2.%3."/>
      <w:lvlJc w:val="left"/>
      <w:pPr>
        <w:ind w:left="1926" w:hanging="792"/>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F564FC1"/>
    <w:multiLevelType w:val="hybridMultilevel"/>
    <w:tmpl w:val="1C485C96"/>
    <w:lvl w:ilvl="0" w:tplc="D8B8B1A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2514DD"/>
    <w:multiLevelType w:val="multilevel"/>
    <w:tmpl w:val="397243D6"/>
    <w:lvl w:ilvl="0">
      <w:start w:val="2"/>
      <w:numFmt w:val="decimal"/>
      <w:lvlText w:val="%1."/>
      <w:lvlJc w:val="left"/>
      <w:pPr>
        <w:ind w:left="450" w:hanging="450"/>
      </w:pPr>
      <w:rPr>
        <w:rFonts w:hint="default"/>
      </w:rPr>
    </w:lvl>
    <w:lvl w:ilvl="1">
      <w:start w:val="7"/>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7">
    <w:nsid w:val="2DCB0A37"/>
    <w:multiLevelType w:val="multilevel"/>
    <w:tmpl w:val="14348FEA"/>
    <w:lvl w:ilvl="0">
      <w:start w:val="3"/>
      <w:numFmt w:val="decimal"/>
      <w:lvlText w:val="%1."/>
      <w:lvlJc w:val="left"/>
      <w:pPr>
        <w:ind w:left="825" w:hanging="825"/>
      </w:pPr>
      <w:rPr>
        <w:rFonts w:hint="default"/>
      </w:rPr>
    </w:lvl>
    <w:lvl w:ilvl="1">
      <w:start w:val="1"/>
      <w:numFmt w:val="decimal"/>
      <w:lvlText w:val="%1.%2."/>
      <w:lvlJc w:val="left"/>
      <w:pPr>
        <w:ind w:left="1180" w:hanging="825"/>
      </w:pPr>
      <w:rPr>
        <w:rFonts w:hint="default"/>
      </w:rPr>
    </w:lvl>
    <w:lvl w:ilvl="2">
      <w:start w:val="20"/>
      <w:numFmt w:val="decimal"/>
      <w:lvlText w:val="%1.%2.%3."/>
      <w:lvlJc w:val="left"/>
      <w:pPr>
        <w:ind w:left="1960"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8">
    <w:nsid w:val="305D0E58"/>
    <w:multiLevelType w:val="hybridMultilevel"/>
    <w:tmpl w:val="FE92C69C"/>
    <w:lvl w:ilvl="0" w:tplc="63CC12FE">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5A957D4"/>
    <w:multiLevelType w:val="hybridMultilevel"/>
    <w:tmpl w:val="4660249A"/>
    <w:lvl w:ilvl="0" w:tplc="6FFA6AA2">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1">
    <w:nsid w:val="373E7433"/>
    <w:multiLevelType w:val="hybridMultilevel"/>
    <w:tmpl w:val="640EFF5C"/>
    <w:lvl w:ilvl="0" w:tplc="63FEA4D0">
      <w:start w:val="226"/>
      <w:numFmt w:val="decimal"/>
      <w:lvlText w:val="%1."/>
      <w:lvlJc w:val="left"/>
      <w:pPr>
        <w:ind w:left="1375" w:hanging="52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nsid w:val="37A86662"/>
    <w:multiLevelType w:val="hybridMultilevel"/>
    <w:tmpl w:val="2070E0AE"/>
    <w:lvl w:ilvl="0" w:tplc="C28CFA2C">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1646214"/>
    <w:multiLevelType w:val="multilevel"/>
    <w:tmpl w:val="B8D8CD8C"/>
    <w:lvl w:ilvl="0">
      <w:start w:val="3"/>
      <w:numFmt w:val="decimal"/>
      <w:lvlText w:val="%1."/>
      <w:lvlJc w:val="left"/>
      <w:pPr>
        <w:ind w:left="450" w:hanging="450"/>
      </w:pPr>
      <w:rPr>
        <w:rFonts w:eastAsia="MS Gothic" w:hint="default"/>
      </w:rPr>
    </w:lvl>
    <w:lvl w:ilvl="1">
      <w:start w:val="1"/>
      <w:numFmt w:val="decimal"/>
      <w:lvlText w:val="%1.%2."/>
      <w:lvlJc w:val="left"/>
      <w:pPr>
        <w:ind w:left="1429" w:hanging="720"/>
      </w:pPr>
      <w:rPr>
        <w:rFonts w:eastAsia="MS Gothic" w:hint="default"/>
      </w:rPr>
    </w:lvl>
    <w:lvl w:ilvl="2">
      <w:start w:val="1"/>
      <w:numFmt w:val="decimal"/>
      <w:lvlText w:val="%1.%2.%3."/>
      <w:lvlJc w:val="left"/>
      <w:pPr>
        <w:ind w:left="2138" w:hanging="720"/>
      </w:pPr>
      <w:rPr>
        <w:rFonts w:eastAsia="MS Gothic" w:hint="default"/>
      </w:rPr>
    </w:lvl>
    <w:lvl w:ilvl="3">
      <w:start w:val="1"/>
      <w:numFmt w:val="decimal"/>
      <w:lvlText w:val="%1.%2.%3.%4."/>
      <w:lvlJc w:val="left"/>
      <w:pPr>
        <w:ind w:left="3207" w:hanging="1080"/>
      </w:pPr>
      <w:rPr>
        <w:rFonts w:eastAsia="MS Gothic" w:hint="default"/>
      </w:rPr>
    </w:lvl>
    <w:lvl w:ilvl="4">
      <w:start w:val="1"/>
      <w:numFmt w:val="decimal"/>
      <w:lvlText w:val="%1.%2.%3.%4.%5."/>
      <w:lvlJc w:val="left"/>
      <w:pPr>
        <w:ind w:left="3916" w:hanging="1080"/>
      </w:pPr>
      <w:rPr>
        <w:rFonts w:eastAsia="MS Gothic" w:hint="default"/>
      </w:rPr>
    </w:lvl>
    <w:lvl w:ilvl="5">
      <w:start w:val="1"/>
      <w:numFmt w:val="decimal"/>
      <w:lvlText w:val="%1.%2.%3.%4.%5.%6."/>
      <w:lvlJc w:val="left"/>
      <w:pPr>
        <w:ind w:left="4985" w:hanging="1440"/>
      </w:pPr>
      <w:rPr>
        <w:rFonts w:eastAsia="MS Gothic" w:hint="default"/>
      </w:rPr>
    </w:lvl>
    <w:lvl w:ilvl="6">
      <w:start w:val="1"/>
      <w:numFmt w:val="decimal"/>
      <w:lvlText w:val="%1.%2.%3.%4.%5.%6.%7."/>
      <w:lvlJc w:val="left"/>
      <w:pPr>
        <w:ind w:left="6054" w:hanging="1800"/>
      </w:pPr>
      <w:rPr>
        <w:rFonts w:eastAsia="MS Gothic" w:hint="default"/>
      </w:rPr>
    </w:lvl>
    <w:lvl w:ilvl="7">
      <w:start w:val="1"/>
      <w:numFmt w:val="decimal"/>
      <w:lvlText w:val="%1.%2.%3.%4.%5.%6.%7.%8."/>
      <w:lvlJc w:val="left"/>
      <w:pPr>
        <w:ind w:left="6763" w:hanging="1800"/>
      </w:pPr>
      <w:rPr>
        <w:rFonts w:eastAsia="MS Gothic" w:hint="default"/>
      </w:rPr>
    </w:lvl>
    <w:lvl w:ilvl="8">
      <w:start w:val="1"/>
      <w:numFmt w:val="decimal"/>
      <w:lvlText w:val="%1.%2.%3.%4.%5.%6.%7.%8.%9."/>
      <w:lvlJc w:val="left"/>
      <w:pPr>
        <w:ind w:left="7832" w:hanging="2160"/>
      </w:pPr>
      <w:rPr>
        <w:rFonts w:eastAsia="MS Gothic" w:hint="default"/>
      </w:rPr>
    </w:lvl>
  </w:abstractNum>
  <w:abstractNum w:abstractNumId="14">
    <w:nsid w:val="58F50718"/>
    <w:multiLevelType w:val="multilevel"/>
    <w:tmpl w:val="BAFCFB16"/>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60FE4447"/>
    <w:multiLevelType w:val="multilevel"/>
    <w:tmpl w:val="1E503246"/>
    <w:lvl w:ilvl="0">
      <w:start w:val="3"/>
      <w:numFmt w:val="decimal"/>
      <w:lvlText w:val="%1."/>
      <w:lvlJc w:val="left"/>
      <w:pPr>
        <w:ind w:left="825" w:hanging="825"/>
      </w:pPr>
      <w:rPr>
        <w:rFonts w:hint="default"/>
      </w:rPr>
    </w:lvl>
    <w:lvl w:ilvl="1">
      <w:start w:val="1"/>
      <w:numFmt w:val="decimal"/>
      <w:lvlText w:val="%1.%2."/>
      <w:lvlJc w:val="left"/>
      <w:pPr>
        <w:ind w:left="1592" w:hanging="825"/>
      </w:pPr>
      <w:rPr>
        <w:rFonts w:hint="default"/>
      </w:rPr>
    </w:lvl>
    <w:lvl w:ilvl="2">
      <w:start w:val="17"/>
      <w:numFmt w:val="decimal"/>
      <w:lvlText w:val="%1.%2.%3."/>
      <w:lvlJc w:val="left"/>
      <w:pPr>
        <w:ind w:left="2359" w:hanging="825"/>
      </w:pPr>
      <w:rPr>
        <w:rFonts w:hint="default"/>
      </w:rPr>
    </w:lvl>
    <w:lvl w:ilvl="3">
      <w:start w:val="1"/>
      <w:numFmt w:val="decimal"/>
      <w:lvlText w:val="%1.%2.%3.%4."/>
      <w:lvlJc w:val="left"/>
      <w:pPr>
        <w:ind w:left="3381" w:hanging="1080"/>
      </w:pPr>
      <w:rPr>
        <w:rFonts w:hint="default"/>
      </w:rPr>
    </w:lvl>
    <w:lvl w:ilvl="4">
      <w:start w:val="1"/>
      <w:numFmt w:val="decimal"/>
      <w:lvlText w:val="%1.%2.%3.%4.%5."/>
      <w:lvlJc w:val="left"/>
      <w:pPr>
        <w:ind w:left="4148" w:hanging="1080"/>
      </w:pPr>
      <w:rPr>
        <w:rFonts w:hint="default"/>
      </w:rPr>
    </w:lvl>
    <w:lvl w:ilvl="5">
      <w:start w:val="1"/>
      <w:numFmt w:val="decimal"/>
      <w:lvlText w:val="%1.%2.%3.%4.%5.%6."/>
      <w:lvlJc w:val="left"/>
      <w:pPr>
        <w:ind w:left="5275" w:hanging="1440"/>
      </w:pPr>
      <w:rPr>
        <w:rFonts w:hint="default"/>
      </w:rPr>
    </w:lvl>
    <w:lvl w:ilvl="6">
      <w:start w:val="1"/>
      <w:numFmt w:val="decimal"/>
      <w:lvlText w:val="%1.%2.%3.%4.%5.%6.%7."/>
      <w:lvlJc w:val="left"/>
      <w:pPr>
        <w:ind w:left="6402" w:hanging="1800"/>
      </w:pPr>
      <w:rPr>
        <w:rFonts w:hint="default"/>
      </w:rPr>
    </w:lvl>
    <w:lvl w:ilvl="7">
      <w:start w:val="1"/>
      <w:numFmt w:val="decimal"/>
      <w:lvlText w:val="%1.%2.%3.%4.%5.%6.%7.%8."/>
      <w:lvlJc w:val="left"/>
      <w:pPr>
        <w:ind w:left="7169" w:hanging="1800"/>
      </w:pPr>
      <w:rPr>
        <w:rFonts w:hint="default"/>
      </w:rPr>
    </w:lvl>
    <w:lvl w:ilvl="8">
      <w:start w:val="1"/>
      <w:numFmt w:val="decimal"/>
      <w:lvlText w:val="%1.%2.%3.%4.%5.%6.%7.%8.%9."/>
      <w:lvlJc w:val="left"/>
      <w:pPr>
        <w:ind w:left="8296" w:hanging="2160"/>
      </w:pPr>
      <w:rPr>
        <w:rFonts w:hint="default"/>
      </w:rPr>
    </w:lvl>
  </w:abstractNum>
  <w:abstractNum w:abstractNumId="17">
    <w:nsid w:val="68804642"/>
    <w:multiLevelType w:val="hybridMultilevel"/>
    <w:tmpl w:val="70FCE4B6"/>
    <w:lvl w:ilvl="0" w:tplc="E1FCFC44">
      <w:start w:val="231"/>
      <w:numFmt w:val="decimal"/>
      <w:lvlText w:val="%1."/>
      <w:lvlJc w:val="left"/>
      <w:pPr>
        <w:ind w:left="1376" w:hanging="5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04E3460"/>
    <w:multiLevelType w:val="multilevel"/>
    <w:tmpl w:val="0DAAB80C"/>
    <w:lvl w:ilvl="0">
      <w:start w:val="4"/>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9">
    <w:nsid w:val="736950F6"/>
    <w:multiLevelType w:val="hybridMultilevel"/>
    <w:tmpl w:val="604CCF98"/>
    <w:lvl w:ilvl="0" w:tplc="75ACA354">
      <w:start w:val="13"/>
      <w:numFmt w:val="decimal"/>
      <w:lvlText w:val="%1."/>
      <w:lvlJc w:val="left"/>
      <w:pPr>
        <w:ind w:left="1368" w:hanging="375"/>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0">
    <w:nsid w:val="7F3600EB"/>
    <w:multiLevelType w:val="multilevel"/>
    <w:tmpl w:val="F5B60BE4"/>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8"/>
  </w:num>
  <w:num w:numId="3">
    <w:abstractNumId w:val="19"/>
  </w:num>
  <w:num w:numId="4">
    <w:abstractNumId w:val="6"/>
  </w:num>
  <w:num w:numId="5">
    <w:abstractNumId w:val="20"/>
  </w:num>
  <w:num w:numId="6">
    <w:abstractNumId w:val="13"/>
  </w:num>
  <w:num w:numId="7">
    <w:abstractNumId w:val="14"/>
  </w:num>
  <w:num w:numId="8">
    <w:abstractNumId w:val="16"/>
  </w:num>
  <w:num w:numId="9">
    <w:abstractNumId w:val="7"/>
  </w:num>
  <w:num w:numId="10">
    <w:abstractNumId w:val="2"/>
  </w:num>
  <w:num w:numId="11">
    <w:abstractNumId w:val="18"/>
  </w:num>
  <w:num w:numId="12">
    <w:abstractNumId w:val="4"/>
  </w:num>
  <w:num w:numId="13">
    <w:abstractNumId w:val="1"/>
  </w:num>
  <w:num w:numId="14">
    <w:abstractNumId w:val="5"/>
  </w:num>
  <w:num w:numId="15">
    <w:abstractNumId w:val="15"/>
  </w:num>
  <w:num w:numId="16">
    <w:abstractNumId w:val="10"/>
  </w:num>
  <w:num w:numId="17">
    <w:abstractNumId w:val="3"/>
  </w:num>
  <w:num w:numId="18">
    <w:abstractNumId w:val="17"/>
  </w:num>
  <w:num w:numId="19">
    <w:abstractNumId w:val="12"/>
  </w:num>
  <w:num w:numId="20">
    <w:abstractNumId w:val="0"/>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8503D"/>
    <w:rsid w:val="000626EB"/>
    <w:rsid w:val="002A3007"/>
    <w:rsid w:val="00311AB5"/>
    <w:rsid w:val="00417427"/>
    <w:rsid w:val="0048503D"/>
    <w:rsid w:val="00492EF0"/>
    <w:rsid w:val="00503BC7"/>
    <w:rsid w:val="00620745"/>
    <w:rsid w:val="006460A2"/>
    <w:rsid w:val="007B2346"/>
    <w:rsid w:val="008B42F1"/>
    <w:rsid w:val="008E28FC"/>
    <w:rsid w:val="009718D4"/>
    <w:rsid w:val="00C963E9"/>
    <w:rsid w:val="00CC35BE"/>
    <w:rsid w:val="00D5650B"/>
    <w:rsid w:val="00E31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2F1"/>
  </w:style>
  <w:style w:type="paragraph" w:styleId="2">
    <w:name w:val="heading 2"/>
    <w:basedOn w:val="a"/>
    <w:next w:val="a"/>
    <w:link w:val="20"/>
    <w:uiPriority w:val="9"/>
    <w:semiHidden/>
    <w:unhideWhenUsed/>
    <w:qFormat/>
    <w:rsid w:val="00311AB5"/>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3">
    <w:name w:val="heading 3"/>
    <w:basedOn w:val="a"/>
    <w:link w:val="30"/>
    <w:uiPriority w:val="9"/>
    <w:qFormat/>
    <w:rsid w:val="00311A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11AB5"/>
    <w:rPr>
      <w:rFonts w:asciiTheme="majorHAnsi" w:eastAsiaTheme="majorEastAsia" w:hAnsiTheme="majorHAnsi" w:cstheme="majorBidi"/>
      <w:b/>
      <w:bCs/>
      <w:color w:val="5B9BD5" w:themeColor="accent1"/>
      <w:sz w:val="26"/>
      <w:szCs w:val="26"/>
      <w:lang w:eastAsia="ar-SA"/>
    </w:rPr>
  </w:style>
  <w:style w:type="character" w:customStyle="1" w:styleId="30">
    <w:name w:val="Заголовок 3 Знак"/>
    <w:basedOn w:val="a0"/>
    <w:link w:val="3"/>
    <w:uiPriority w:val="9"/>
    <w:rsid w:val="00311AB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311AB5"/>
  </w:style>
  <w:style w:type="paragraph" w:styleId="a3">
    <w:name w:val="No Spacing"/>
    <w:uiPriority w:val="1"/>
    <w:qFormat/>
    <w:rsid w:val="00311AB5"/>
    <w:pPr>
      <w:spacing w:after="0" w:line="240" w:lineRule="auto"/>
    </w:pPr>
  </w:style>
  <w:style w:type="table" w:styleId="a4">
    <w:name w:val="Table Grid"/>
    <w:basedOn w:val="a1"/>
    <w:uiPriority w:val="59"/>
    <w:rsid w:val="00311AB5"/>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
    <w:name w:val="Сетка таблицы1"/>
    <w:basedOn w:val="a1"/>
    <w:next w:val="a4"/>
    <w:uiPriority w:val="59"/>
    <w:rsid w:val="00311AB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footer"/>
    <w:basedOn w:val="a"/>
    <w:link w:val="a6"/>
    <w:uiPriority w:val="99"/>
    <w:unhideWhenUsed/>
    <w:rsid w:val="00311AB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uiPriority w:val="99"/>
    <w:rsid w:val="00311AB5"/>
    <w:rPr>
      <w:rFonts w:ascii="Times New Roman" w:eastAsia="Times New Roman" w:hAnsi="Times New Roman" w:cs="Times New Roman"/>
      <w:sz w:val="24"/>
      <w:szCs w:val="24"/>
      <w:lang w:eastAsia="ar-SA"/>
    </w:rPr>
  </w:style>
  <w:style w:type="paragraph" w:styleId="a7">
    <w:name w:val="footnote text"/>
    <w:basedOn w:val="a"/>
    <w:link w:val="a8"/>
    <w:uiPriority w:val="99"/>
    <w:semiHidden/>
    <w:unhideWhenUsed/>
    <w:rsid w:val="00311AB5"/>
    <w:pPr>
      <w:suppressAutoHyphens/>
      <w:spacing w:after="0" w:line="240" w:lineRule="auto"/>
    </w:pPr>
    <w:rPr>
      <w:rFonts w:ascii="Times New Roman" w:eastAsia="Times New Roman" w:hAnsi="Times New Roman" w:cs="Times New Roman"/>
      <w:sz w:val="20"/>
      <w:szCs w:val="20"/>
      <w:lang w:eastAsia="ar-SA"/>
    </w:rPr>
  </w:style>
  <w:style w:type="character" w:customStyle="1" w:styleId="a8">
    <w:name w:val="Текст сноски Знак"/>
    <w:basedOn w:val="a0"/>
    <w:link w:val="a7"/>
    <w:uiPriority w:val="99"/>
    <w:semiHidden/>
    <w:rsid w:val="00311AB5"/>
    <w:rPr>
      <w:rFonts w:ascii="Times New Roman" w:eastAsia="Times New Roman" w:hAnsi="Times New Roman" w:cs="Times New Roman"/>
      <w:sz w:val="20"/>
      <w:szCs w:val="20"/>
      <w:lang w:eastAsia="ar-SA"/>
    </w:rPr>
  </w:style>
  <w:style w:type="character" w:styleId="a9">
    <w:name w:val="footnote reference"/>
    <w:basedOn w:val="a0"/>
    <w:uiPriority w:val="99"/>
    <w:semiHidden/>
    <w:unhideWhenUsed/>
    <w:rsid w:val="00311AB5"/>
    <w:rPr>
      <w:vertAlign w:val="superscript"/>
    </w:rPr>
  </w:style>
  <w:style w:type="character" w:customStyle="1" w:styleId="WW8Num1z0">
    <w:name w:val="WW8Num1z0"/>
    <w:rsid w:val="00311AB5"/>
  </w:style>
  <w:style w:type="character" w:customStyle="1" w:styleId="WW8Num1z1">
    <w:name w:val="WW8Num1z1"/>
    <w:rsid w:val="00311AB5"/>
  </w:style>
  <w:style w:type="character" w:customStyle="1" w:styleId="WW8Num1z2">
    <w:name w:val="WW8Num1z2"/>
    <w:rsid w:val="00311AB5"/>
  </w:style>
  <w:style w:type="character" w:customStyle="1" w:styleId="WW8Num1z3">
    <w:name w:val="WW8Num1z3"/>
    <w:rsid w:val="00311AB5"/>
  </w:style>
  <w:style w:type="character" w:customStyle="1" w:styleId="WW8Num1z4">
    <w:name w:val="WW8Num1z4"/>
    <w:rsid w:val="00311AB5"/>
  </w:style>
  <w:style w:type="character" w:customStyle="1" w:styleId="WW8Num1z5">
    <w:name w:val="WW8Num1z5"/>
    <w:rsid w:val="00311AB5"/>
  </w:style>
  <w:style w:type="character" w:customStyle="1" w:styleId="WW8Num1z6">
    <w:name w:val="WW8Num1z6"/>
    <w:rsid w:val="00311AB5"/>
  </w:style>
  <w:style w:type="character" w:customStyle="1" w:styleId="WW8Num1z7">
    <w:name w:val="WW8Num1z7"/>
    <w:rsid w:val="00311AB5"/>
  </w:style>
  <w:style w:type="character" w:customStyle="1" w:styleId="WW8Num1z8">
    <w:name w:val="WW8Num1z8"/>
    <w:rsid w:val="00311AB5"/>
  </w:style>
  <w:style w:type="character" w:customStyle="1" w:styleId="WW8Num2z0">
    <w:name w:val="WW8Num2z0"/>
    <w:rsid w:val="00311AB5"/>
  </w:style>
  <w:style w:type="character" w:customStyle="1" w:styleId="WW8Num2z1">
    <w:name w:val="WW8Num2z1"/>
    <w:rsid w:val="00311AB5"/>
  </w:style>
  <w:style w:type="character" w:customStyle="1" w:styleId="WW8Num2z2">
    <w:name w:val="WW8Num2z2"/>
    <w:rsid w:val="00311AB5"/>
  </w:style>
  <w:style w:type="character" w:customStyle="1" w:styleId="WW8Num2z3">
    <w:name w:val="WW8Num2z3"/>
    <w:rsid w:val="00311AB5"/>
  </w:style>
  <w:style w:type="character" w:customStyle="1" w:styleId="WW8Num2z4">
    <w:name w:val="WW8Num2z4"/>
    <w:rsid w:val="00311AB5"/>
  </w:style>
  <w:style w:type="character" w:customStyle="1" w:styleId="WW8Num2z5">
    <w:name w:val="WW8Num2z5"/>
    <w:rsid w:val="00311AB5"/>
  </w:style>
  <w:style w:type="character" w:customStyle="1" w:styleId="WW8Num2z6">
    <w:name w:val="WW8Num2z6"/>
    <w:rsid w:val="00311AB5"/>
  </w:style>
  <w:style w:type="character" w:customStyle="1" w:styleId="WW8Num2z7">
    <w:name w:val="WW8Num2z7"/>
    <w:rsid w:val="00311AB5"/>
  </w:style>
  <w:style w:type="character" w:customStyle="1" w:styleId="WW8Num2z8">
    <w:name w:val="WW8Num2z8"/>
    <w:rsid w:val="00311AB5"/>
  </w:style>
  <w:style w:type="character" w:customStyle="1" w:styleId="11">
    <w:name w:val="Основной шрифт абзаца1"/>
    <w:rsid w:val="00311AB5"/>
  </w:style>
  <w:style w:type="character" w:customStyle="1" w:styleId="aa">
    <w:name w:val="Символ нумерации"/>
    <w:rsid w:val="00311AB5"/>
  </w:style>
  <w:style w:type="paragraph" w:styleId="ab">
    <w:name w:val="Title"/>
    <w:basedOn w:val="a"/>
    <w:next w:val="ac"/>
    <w:link w:val="ad"/>
    <w:uiPriority w:val="99"/>
    <w:qFormat/>
    <w:rsid w:val="00311AB5"/>
    <w:pPr>
      <w:keepNext/>
      <w:suppressAutoHyphens/>
      <w:spacing w:before="240" w:after="120" w:line="240" w:lineRule="auto"/>
    </w:pPr>
    <w:rPr>
      <w:rFonts w:ascii="Arial" w:eastAsia="Arial Unicode MS" w:hAnsi="Arial" w:cs="Mangal"/>
      <w:sz w:val="28"/>
      <w:szCs w:val="28"/>
      <w:lang w:eastAsia="ar-SA"/>
    </w:rPr>
  </w:style>
  <w:style w:type="character" w:customStyle="1" w:styleId="ad">
    <w:name w:val="Название Знак"/>
    <w:basedOn w:val="a0"/>
    <w:link w:val="ab"/>
    <w:uiPriority w:val="99"/>
    <w:rsid w:val="00311AB5"/>
    <w:rPr>
      <w:rFonts w:ascii="Arial" w:eastAsia="Arial Unicode MS" w:hAnsi="Arial" w:cs="Mangal"/>
      <w:sz w:val="28"/>
      <w:szCs w:val="28"/>
      <w:lang w:eastAsia="ar-SA"/>
    </w:rPr>
  </w:style>
  <w:style w:type="paragraph" w:styleId="ac">
    <w:name w:val="Body Text"/>
    <w:basedOn w:val="a"/>
    <w:link w:val="ae"/>
    <w:rsid w:val="00311AB5"/>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c"/>
    <w:rsid w:val="00311AB5"/>
    <w:rPr>
      <w:rFonts w:ascii="Times New Roman" w:eastAsia="Times New Roman" w:hAnsi="Times New Roman" w:cs="Times New Roman"/>
      <w:sz w:val="24"/>
      <w:szCs w:val="24"/>
      <w:lang w:eastAsia="ar-SA"/>
    </w:rPr>
  </w:style>
  <w:style w:type="paragraph" w:styleId="af">
    <w:name w:val="List"/>
    <w:basedOn w:val="ac"/>
    <w:rsid w:val="00311AB5"/>
    <w:rPr>
      <w:rFonts w:cs="Mangal"/>
    </w:rPr>
  </w:style>
  <w:style w:type="paragraph" w:customStyle="1" w:styleId="12">
    <w:name w:val="Название1"/>
    <w:basedOn w:val="a"/>
    <w:rsid w:val="00311AB5"/>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311AB5"/>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
    <w:name w:val="Схема документа1"/>
    <w:basedOn w:val="a"/>
    <w:rsid w:val="00311AB5"/>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af0">
    <w:name w:val="Содержимое врезки"/>
    <w:basedOn w:val="ac"/>
    <w:rsid w:val="00311AB5"/>
  </w:style>
  <w:style w:type="paragraph" w:customStyle="1" w:styleId="af1">
    <w:name w:val="Содержимое таблицы"/>
    <w:basedOn w:val="a"/>
    <w:rsid w:val="00311AB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311AB5"/>
    <w:pPr>
      <w:jc w:val="center"/>
    </w:pPr>
    <w:rPr>
      <w:b/>
      <w:bCs/>
    </w:rPr>
  </w:style>
  <w:style w:type="paragraph" w:styleId="af3">
    <w:name w:val="Normal (Web)"/>
    <w:basedOn w:val="a"/>
    <w:uiPriority w:val="99"/>
    <w:unhideWhenUsed/>
    <w:rsid w:val="00311AB5"/>
    <w:pPr>
      <w:spacing w:before="100" w:beforeAutospacing="1" w:after="119"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311AB5"/>
    <w:pPr>
      <w:suppressAutoHyphens/>
      <w:spacing w:after="120" w:line="480" w:lineRule="auto"/>
    </w:pPr>
    <w:rPr>
      <w:rFonts w:ascii="Times New Roman" w:eastAsia="Times New Roman" w:hAnsi="Times New Roman" w:cs="Times New Roman"/>
      <w:sz w:val="24"/>
      <w:szCs w:val="24"/>
      <w:lang w:eastAsia="ar-SA"/>
    </w:rPr>
  </w:style>
  <w:style w:type="character" w:customStyle="1" w:styleId="22">
    <w:name w:val="Основной текст 2 Знак"/>
    <w:basedOn w:val="a0"/>
    <w:link w:val="21"/>
    <w:uiPriority w:val="99"/>
    <w:semiHidden/>
    <w:rsid w:val="00311AB5"/>
    <w:rPr>
      <w:rFonts w:ascii="Times New Roman" w:eastAsia="Times New Roman" w:hAnsi="Times New Roman" w:cs="Times New Roman"/>
      <w:sz w:val="24"/>
      <w:szCs w:val="24"/>
      <w:lang w:eastAsia="ar-SA"/>
    </w:rPr>
  </w:style>
  <w:style w:type="paragraph" w:styleId="af4">
    <w:name w:val="header"/>
    <w:basedOn w:val="a"/>
    <w:link w:val="af5"/>
    <w:uiPriority w:val="99"/>
    <w:unhideWhenUsed/>
    <w:rsid w:val="00311AB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5">
    <w:name w:val="Верхний колонтитул Знак"/>
    <w:basedOn w:val="a0"/>
    <w:link w:val="af4"/>
    <w:uiPriority w:val="99"/>
    <w:rsid w:val="00311AB5"/>
    <w:rPr>
      <w:rFonts w:ascii="Times New Roman" w:eastAsia="Times New Roman" w:hAnsi="Times New Roman" w:cs="Times New Roman"/>
      <w:sz w:val="24"/>
      <w:szCs w:val="24"/>
      <w:lang w:eastAsia="ar-SA"/>
    </w:rPr>
  </w:style>
  <w:style w:type="paragraph" w:styleId="af6">
    <w:name w:val="Balloon Text"/>
    <w:basedOn w:val="a"/>
    <w:link w:val="af7"/>
    <w:uiPriority w:val="99"/>
    <w:semiHidden/>
    <w:unhideWhenUsed/>
    <w:rsid w:val="00311AB5"/>
    <w:pPr>
      <w:suppressAutoHyphens/>
      <w:spacing w:after="0" w:line="240" w:lineRule="auto"/>
    </w:pPr>
    <w:rPr>
      <w:rFonts w:ascii="Segoe UI" w:eastAsia="Times New Roman" w:hAnsi="Segoe UI" w:cs="Segoe UI"/>
      <w:sz w:val="18"/>
      <w:szCs w:val="18"/>
      <w:lang w:eastAsia="ar-SA"/>
    </w:rPr>
  </w:style>
  <w:style w:type="character" w:customStyle="1" w:styleId="af7">
    <w:name w:val="Текст выноски Знак"/>
    <w:basedOn w:val="a0"/>
    <w:link w:val="af6"/>
    <w:uiPriority w:val="99"/>
    <w:semiHidden/>
    <w:rsid w:val="00311AB5"/>
    <w:rPr>
      <w:rFonts w:ascii="Segoe UI" w:eastAsia="Times New Roman" w:hAnsi="Segoe UI" w:cs="Segoe UI"/>
      <w:sz w:val="18"/>
      <w:szCs w:val="18"/>
      <w:lang w:eastAsia="ar-SA"/>
    </w:rPr>
  </w:style>
  <w:style w:type="paragraph" w:styleId="af8">
    <w:name w:val="List Paragraph"/>
    <w:basedOn w:val="a"/>
    <w:uiPriority w:val="34"/>
    <w:qFormat/>
    <w:rsid w:val="00311AB5"/>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f9">
    <w:name w:val="Hyperlink"/>
    <w:basedOn w:val="a0"/>
    <w:uiPriority w:val="99"/>
    <w:semiHidden/>
    <w:unhideWhenUsed/>
    <w:rsid w:val="00311AB5"/>
    <w:rPr>
      <w:color w:val="0000FF"/>
      <w:u w:val="single"/>
    </w:rPr>
  </w:style>
  <w:style w:type="character" w:customStyle="1" w:styleId="grame">
    <w:name w:val="grame"/>
    <w:basedOn w:val="a0"/>
    <w:rsid w:val="00311AB5"/>
  </w:style>
  <w:style w:type="character" w:customStyle="1" w:styleId="afa">
    <w:name w:val="Гипертекстовая ссылка"/>
    <w:uiPriority w:val="99"/>
    <w:rsid w:val="00311AB5"/>
    <w:rPr>
      <w:color w:val="008000"/>
      <w:sz w:val="20"/>
      <w:szCs w:val="20"/>
      <w:u w:val="single"/>
    </w:rPr>
  </w:style>
  <w:style w:type="paragraph" w:styleId="afb">
    <w:name w:val="Body Text Indent"/>
    <w:basedOn w:val="a"/>
    <w:link w:val="afc"/>
    <w:rsid w:val="00311AB5"/>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rsid w:val="00311AB5"/>
    <w:rPr>
      <w:rFonts w:ascii="Times New Roman" w:eastAsia="Times New Roman" w:hAnsi="Times New Roman" w:cs="Times New Roman"/>
      <w:sz w:val="24"/>
      <w:szCs w:val="24"/>
      <w:lang w:eastAsia="ru-RU"/>
    </w:rPr>
  </w:style>
  <w:style w:type="paragraph" w:customStyle="1" w:styleId="formattext">
    <w:name w:val="formattext"/>
    <w:basedOn w:val="a"/>
    <w:rsid w:val="00311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311AB5"/>
  </w:style>
  <w:style w:type="paragraph" w:customStyle="1" w:styleId="unformattext">
    <w:name w:val="unformattext"/>
    <w:basedOn w:val="a"/>
    <w:rsid w:val="00311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11A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rsid w:val="00311AB5"/>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pboth">
    <w:name w:val="pboth"/>
    <w:basedOn w:val="a"/>
    <w:rsid w:val="00311AB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unhideWhenUsed/>
    <w:rsid w:val="00311AB5"/>
  </w:style>
  <w:style w:type="table" w:customStyle="1" w:styleId="24">
    <w:name w:val="Сетка таблицы2"/>
    <w:basedOn w:val="a1"/>
    <w:next w:val="a4"/>
    <w:uiPriority w:val="59"/>
    <w:rsid w:val="00311AB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7135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7EC505A3610D89E4DC6237493EBDF7EABAA219363B4A2D2FD6192AF8B1962AD53DF1CDD53669F14H0R8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F921A0F5D757DA028505E8D65FC1885CEFCAC4FD34D2E8A36938C10DDC240EDB15272538C3AB64EA8D85A16F9740550510B7C477804625m7C4D" TargetMode="External"/><Relationship Id="rId5" Type="http://schemas.openxmlformats.org/officeDocument/2006/relationships/footnotes" Target="footnotes.xml"/><Relationship Id="rId10" Type="http://schemas.openxmlformats.org/officeDocument/2006/relationships/hyperlink" Target="consultantplus://offline/ref=F7DB95563B3CC8A4CEF4E266087B766F47883A3D244C9C0A4EE9BE035F1E12E0AD207560A65B7455040E2F0907380D519CF00768FBzA6DC" TargetMode="External"/><Relationship Id="rId4" Type="http://schemas.openxmlformats.org/officeDocument/2006/relationships/webSettings" Target="webSettings.xml"/><Relationship Id="rId9" Type="http://schemas.openxmlformats.org/officeDocument/2006/relationships/hyperlink" Target="consultantplus://offline/ref=F7DB95563B3CC8A4CEF4E266087B766F47883A3D244C9C0A4EE9BE035F1E12E0AD207565A3577E0753412E55436F1E509EF00468E7AF5F0FzE61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25376</Words>
  <Characters>144646</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Galina</cp:lastModifiedBy>
  <cp:revision>8</cp:revision>
  <cp:lastPrinted>2020-11-10T06:15:00Z</cp:lastPrinted>
  <dcterms:created xsi:type="dcterms:W3CDTF">2020-11-03T06:56:00Z</dcterms:created>
  <dcterms:modified xsi:type="dcterms:W3CDTF">2020-11-17T00:47:00Z</dcterms:modified>
</cp:coreProperties>
</file>