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20" w:rsidRDefault="009D23B3" w:rsidP="009D23B3">
      <w:pPr>
        <w:tabs>
          <w:tab w:val="left" w:pos="8277"/>
        </w:tabs>
        <w:autoSpaceDE w:val="0"/>
        <w:autoSpaceDN w:val="0"/>
        <w:adjustRightInd w:val="0"/>
        <w:jc w:val="right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ПРОЕКТ</w:t>
      </w:r>
    </w:p>
    <w:p w:rsidR="00817920" w:rsidRDefault="00817920" w:rsidP="00817920">
      <w:pPr>
        <w:autoSpaceDE w:val="0"/>
        <w:autoSpaceDN w:val="0"/>
        <w:adjustRightInd w:val="0"/>
        <w:jc w:val="right"/>
        <w:rPr>
          <w:color w:val="1F497D" w:themeColor="text2"/>
          <w:sz w:val="28"/>
          <w:szCs w:val="28"/>
        </w:rPr>
      </w:pPr>
    </w:p>
    <w:p w:rsidR="00817920" w:rsidRPr="00817920" w:rsidRDefault="00817920" w:rsidP="00817920">
      <w:pPr>
        <w:jc w:val="center"/>
        <w:rPr>
          <w:b/>
          <w:bCs/>
          <w:sz w:val="36"/>
          <w:szCs w:val="36"/>
        </w:rPr>
      </w:pPr>
      <w:r w:rsidRPr="00817920">
        <w:rPr>
          <w:b/>
          <w:bCs/>
          <w:sz w:val="36"/>
          <w:szCs w:val="36"/>
        </w:rPr>
        <w:t>Совет городского поселения «</w:t>
      </w:r>
      <w:proofErr w:type="spellStart"/>
      <w:r w:rsidRPr="00817920">
        <w:rPr>
          <w:b/>
          <w:bCs/>
          <w:sz w:val="36"/>
          <w:szCs w:val="36"/>
        </w:rPr>
        <w:t>Карымское</w:t>
      </w:r>
      <w:proofErr w:type="spellEnd"/>
      <w:r w:rsidRPr="00817920">
        <w:rPr>
          <w:b/>
          <w:bCs/>
          <w:sz w:val="36"/>
          <w:szCs w:val="36"/>
        </w:rPr>
        <w:t>»</w:t>
      </w:r>
    </w:p>
    <w:p w:rsidR="00817920" w:rsidRPr="00817920" w:rsidRDefault="00817920" w:rsidP="00817920">
      <w:pPr>
        <w:jc w:val="center"/>
        <w:rPr>
          <w:b/>
          <w:bCs/>
          <w:sz w:val="36"/>
          <w:szCs w:val="36"/>
        </w:rPr>
      </w:pPr>
    </w:p>
    <w:p w:rsidR="00817920" w:rsidRPr="00817920" w:rsidRDefault="00817920" w:rsidP="00817920">
      <w:pPr>
        <w:jc w:val="center"/>
        <w:rPr>
          <w:b/>
          <w:bCs/>
          <w:sz w:val="36"/>
          <w:szCs w:val="36"/>
        </w:rPr>
      </w:pPr>
      <w:proofErr w:type="gramStart"/>
      <w:r w:rsidRPr="00817920">
        <w:rPr>
          <w:b/>
          <w:bCs/>
          <w:sz w:val="52"/>
          <w:szCs w:val="52"/>
        </w:rPr>
        <w:t>Р</w:t>
      </w:r>
      <w:proofErr w:type="gramEnd"/>
      <w:r w:rsidRPr="00817920">
        <w:rPr>
          <w:b/>
          <w:bCs/>
          <w:sz w:val="52"/>
          <w:szCs w:val="52"/>
        </w:rPr>
        <w:t xml:space="preserve"> Е Ш Е Н И Е</w:t>
      </w:r>
    </w:p>
    <w:p w:rsidR="00817920" w:rsidRPr="00817920" w:rsidRDefault="00817920" w:rsidP="00817920">
      <w:pPr>
        <w:jc w:val="center"/>
        <w:rPr>
          <w:bCs/>
          <w:sz w:val="36"/>
          <w:szCs w:val="36"/>
        </w:rPr>
      </w:pPr>
    </w:p>
    <w:p w:rsidR="00817920" w:rsidRPr="00817920" w:rsidRDefault="00817920" w:rsidP="00817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 w:rsidR="00E2530F">
        <w:rPr>
          <w:sz w:val="28"/>
          <w:szCs w:val="28"/>
        </w:rPr>
        <w:t xml:space="preserve">      </w:t>
      </w:r>
      <w:r w:rsidR="008B517B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D51CE6">
        <w:rPr>
          <w:sz w:val="28"/>
          <w:szCs w:val="28"/>
        </w:rPr>
        <w:t xml:space="preserve">  декабря </w:t>
      </w:r>
      <w:r w:rsidR="00E2530F">
        <w:rPr>
          <w:sz w:val="28"/>
          <w:szCs w:val="28"/>
        </w:rPr>
        <w:t>2020</w:t>
      </w:r>
      <w:r w:rsidRPr="00817920">
        <w:rPr>
          <w:sz w:val="28"/>
          <w:szCs w:val="28"/>
        </w:rPr>
        <w:t xml:space="preserve"> года</w:t>
      </w:r>
      <w:r w:rsidRPr="00817920">
        <w:rPr>
          <w:sz w:val="28"/>
          <w:szCs w:val="28"/>
        </w:rPr>
        <w:tab/>
        <w:t xml:space="preserve">          </w:t>
      </w:r>
      <w:r w:rsidRPr="00817920">
        <w:rPr>
          <w:sz w:val="28"/>
          <w:szCs w:val="28"/>
        </w:rPr>
        <w:tab/>
        <w:t xml:space="preserve">                         </w:t>
      </w:r>
      <w:r w:rsidR="00D51CE6">
        <w:rPr>
          <w:sz w:val="28"/>
          <w:szCs w:val="28"/>
        </w:rPr>
        <w:t xml:space="preserve">      </w:t>
      </w:r>
      <w:r w:rsidR="00D51CE6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</w:t>
      </w:r>
      <w:r w:rsidR="00E2530F">
        <w:rPr>
          <w:sz w:val="28"/>
          <w:szCs w:val="28"/>
        </w:rPr>
        <w:t>№ ___</w:t>
      </w:r>
      <w:r w:rsidR="00D51CE6">
        <w:rPr>
          <w:sz w:val="28"/>
          <w:szCs w:val="28"/>
        </w:rPr>
        <w:t>___</w:t>
      </w:r>
      <w:r w:rsidRPr="00817920">
        <w:rPr>
          <w:sz w:val="28"/>
          <w:szCs w:val="28"/>
        </w:rPr>
        <w:t xml:space="preserve"> </w:t>
      </w:r>
    </w:p>
    <w:p w:rsidR="00817920" w:rsidRPr="00817920" w:rsidRDefault="00817920" w:rsidP="00817920">
      <w:pPr>
        <w:jc w:val="both"/>
        <w:rPr>
          <w:sz w:val="28"/>
          <w:szCs w:val="28"/>
        </w:rPr>
      </w:pPr>
    </w:p>
    <w:p w:rsidR="00817920" w:rsidRPr="00817920" w:rsidRDefault="00817920" w:rsidP="00817920">
      <w:pPr>
        <w:jc w:val="both"/>
      </w:pPr>
      <w:r w:rsidRPr="00817920">
        <w:rPr>
          <w:sz w:val="28"/>
          <w:szCs w:val="28"/>
        </w:rPr>
        <w:tab/>
        <w:t xml:space="preserve">         </w:t>
      </w:r>
    </w:p>
    <w:p w:rsidR="00817920" w:rsidRPr="00817920" w:rsidRDefault="00817920" w:rsidP="00817920">
      <w:pPr>
        <w:keepNext/>
        <w:widowControl w:val="0"/>
        <w:tabs>
          <w:tab w:val="left" w:pos="9639"/>
        </w:tabs>
        <w:suppressAutoHyphens/>
        <w:ind w:right="20"/>
        <w:jc w:val="both"/>
        <w:outlineLvl w:val="0"/>
        <w:rPr>
          <w:kern w:val="1"/>
          <w:sz w:val="28"/>
          <w:szCs w:val="28"/>
          <w:lang w:eastAsia="ar-SA"/>
        </w:rPr>
      </w:pPr>
      <w:r w:rsidRPr="00817920">
        <w:rPr>
          <w:kern w:val="1"/>
          <w:sz w:val="28"/>
          <w:szCs w:val="28"/>
          <w:lang w:eastAsia="ar-SA"/>
        </w:rPr>
        <w:t>«О внесении изменений  и дополнений в Правила землепользования и застройки городского поселения «</w:t>
      </w:r>
      <w:proofErr w:type="spellStart"/>
      <w:r w:rsidRPr="00817920">
        <w:rPr>
          <w:kern w:val="1"/>
          <w:sz w:val="28"/>
          <w:szCs w:val="28"/>
          <w:lang w:eastAsia="ar-SA"/>
        </w:rPr>
        <w:t>Карымское</w:t>
      </w:r>
      <w:proofErr w:type="spellEnd"/>
      <w:r w:rsidRPr="00817920">
        <w:rPr>
          <w:kern w:val="1"/>
          <w:sz w:val="28"/>
          <w:szCs w:val="28"/>
          <w:lang w:eastAsia="ar-SA"/>
        </w:rPr>
        <w:t>» принятые Решением Совета городского поселения «</w:t>
      </w:r>
      <w:proofErr w:type="spellStart"/>
      <w:r w:rsidRPr="00817920">
        <w:rPr>
          <w:kern w:val="1"/>
          <w:sz w:val="28"/>
          <w:szCs w:val="28"/>
          <w:lang w:eastAsia="ar-SA"/>
        </w:rPr>
        <w:t>Карымское</w:t>
      </w:r>
      <w:proofErr w:type="spellEnd"/>
      <w:r w:rsidRPr="00817920">
        <w:rPr>
          <w:kern w:val="1"/>
          <w:sz w:val="28"/>
          <w:szCs w:val="28"/>
          <w:lang w:eastAsia="ar-SA"/>
        </w:rPr>
        <w:t>» от 05 октября 2011 года № 50»</w:t>
      </w:r>
    </w:p>
    <w:p w:rsidR="00817920" w:rsidRPr="00817920" w:rsidRDefault="00817920" w:rsidP="00817920"/>
    <w:p w:rsidR="00817920" w:rsidRPr="00817920" w:rsidRDefault="00817920" w:rsidP="00817920">
      <w:pPr>
        <w:ind w:firstLine="720"/>
        <w:jc w:val="both"/>
        <w:rPr>
          <w:sz w:val="28"/>
          <w:szCs w:val="28"/>
        </w:rPr>
      </w:pPr>
      <w:r w:rsidRPr="00817920">
        <w:rPr>
          <w:sz w:val="28"/>
          <w:szCs w:val="28"/>
        </w:rPr>
        <w:t>В соответствии с пунктом 3 части 3 ст. 28 Федерального закона от 06.10.2003 года № 131-ФЗ «Об общих принципах организации местного самоуправления в Российской Федерации», частями 1., 2  ст. 33, частями 11.,12.,13 статьями 31 Градостроительного кодекса Российской Федерации, руководствуясь Уставом городского поселения «</w:t>
      </w:r>
      <w:proofErr w:type="spellStart"/>
      <w:r w:rsidRPr="00817920">
        <w:rPr>
          <w:sz w:val="28"/>
          <w:szCs w:val="28"/>
        </w:rPr>
        <w:t>Карымское</w:t>
      </w:r>
      <w:proofErr w:type="spellEnd"/>
      <w:r w:rsidRPr="00817920">
        <w:rPr>
          <w:sz w:val="28"/>
          <w:szCs w:val="28"/>
        </w:rPr>
        <w:t>», Совет городского поселения «</w:t>
      </w:r>
      <w:proofErr w:type="spellStart"/>
      <w:r w:rsidRPr="00817920">
        <w:rPr>
          <w:sz w:val="28"/>
          <w:szCs w:val="28"/>
        </w:rPr>
        <w:t>Карымское</w:t>
      </w:r>
      <w:proofErr w:type="spellEnd"/>
      <w:r w:rsidRPr="00817920">
        <w:rPr>
          <w:sz w:val="28"/>
          <w:szCs w:val="28"/>
        </w:rPr>
        <w:t>» решил:</w:t>
      </w:r>
    </w:p>
    <w:p w:rsidR="00817920" w:rsidRPr="00817920" w:rsidRDefault="00817920" w:rsidP="00817920">
      <w:pPr>
        <w:jc w:val="both"/>
        <w:rPr>
          <w:sz w:val="28"/>
          <w:szCs w:val="28"/>
        </w:rPr>
      </w:pPr>
      <w:r w:rsidRPr="00817920">
        <w:rPr>
          <w:sz w:val="28"/>
          <w:szCs w:val="28"/>
        </w:rPr>
        <w:t xml:space="preserve"> </w:t>
      </w:r>
    </w:p>
    <w:p w:rsidR="00817920" w:rsidRPr="00817920" w:rsidRDefault="00817920" w:rsidP="00817920">
      <w:pPr>
        <w:widowControl w:val="0"/>
        <w:numPr>
          <w:ilvl w:val="0"/>
          <w:numId w:val="2"/>
        </w:numPr>
        <w:suppressAutoHyphens/>
        <w:autoSpaceDE w:val="0"/>
        <w:jc w:val="both"/>
        <w:rPr>
          <w:sz w:val="28"/>
          <w:szCs w:val="28"/>
        </w:rPr>
      </w:pPr>
      <w:r w:rsidRPr="00817920">
        <w:rPr>
          <w:sz w:val="28"/>
          <w:szCs w:val="28"/>
        </w:rPr>
        <w:t>Внести изменения и дополнения в Правила землепользования и застройки городского поселения «</w:t>
      </w:r>
      <w:proofErr w:type="spellStart"/>
      <w:r w:rsidRPr="00817920">
        <w:rPr>
          <w:sz w:val="28"/>
          <w:szCs w:val="28"/>
        </w:rPr>
        <w:t>Карымское</w:t>
      </w:r>
      <w:proofErr w:type="spellEnd"/>
      <w:r w:rsidRPr="00817920">
        <w:rPr>
          <w:sz w:val="28"/>
          <w:szCs w:val="28"/>
        </w:rPr>
        <w:t>» принятые  Решением Совета городского поселения «</w:t>
      </w:r>
      <w:proofErr w:type="spellStart"/>
      <w:r w:rsidRPr="00817920">
        <w:rPr>
          <w:sz w:val="28"/>
          <w:szCs w:val="28"/>
        </w:rPr>
        <w:t>Карымское</w:t>
      </w:r>
      <w:proofErr w:type="spellEnd"/>
      <w:r w:rsidR="00E2530F">
        <w:rPr>
          <w:sz w:val="28"/>
          <w:szCs w:val="28"/>
        </w:rPr>
        <w:t>» от 05 октября 2011 года № 50</w:t>
      </w:r>
      <w:r w:rsidRPr="00817920">
        <w:rPr>
          <w:sz w:val="28"/>
          <w:szCs w:val="28"/>
        </w:rPr>
        <w:t>.</w:t>
      </w:r>
    </w:p>
    <w:p w:rsidR="00817920" w:rsidRPr="00817920" w:rsidRDefault="00817920" w:rsidP="00817920">
      <w:pPr>
        <w:widowControl w:val="0"/>
        <w:numPr>
          <w:ilvl w:val="0"/>
          <w:numId w:val="2"/>
        </w:numPr>
        <w:suppressAutoHyphens/>
        <w:autoSpaceDE w:val="0"/>
        <w:spacing w:line="360" w:lineRule="exact"/>
        <w:jc w:val="both"/>
        <w:rPr>
          <w:sz w:val="28"/>
          <w:szCs w:val="28"/>
        </w:rPr>
      </w:pPr>
      <w:r w:rsidRPr="00817920">
        <w:rPr>
          <w:sz w:val="28"/>
          <w:szCs w:val="28"/>
        </w:rPr>
        <w:t>Внести изменения в карту градостроительного зонирования городского посел</w:t>
      </w:r>
      <w:r w:rsidR="009C7306">
        <w:rPr>
          <w:sz w:val="28"/>
          <w:szCs w:val="28"/>
        </w:rPr>
        <w:t>ения «</w:t>
      </w:r>
      <w:proofErr w:type="spellStart"/>
      <w:r w:rsidR="009C7306">
        <w:rPr>
          <w:sz w:val="28"/>
          <w:szCs w:val="28"/>
        </w:rPr>
        <w:t>Карымское</w:t>
      </w:r>
      <w:proofErr w:type="spellEnd"/>
      <w:r w:rsidR="009C7306">
        <w:rPr>
          <w:sz w:val="28"/>
          <w:szCs w:val="28"/>
        </w:rPr>
        <w:t>» (Приложения</w:t>
      </w:r>
      <w:r w:rsidRPr="00817920">
        <w:rPr>
          <w:sz w:val="28"/>
          <w:szCs w:val="28"/>
        </w:rPr>
        <w:t>).</w:t>
      </w:r>
    </w:p>
    <w:p w:rsidR="00817920" w:rsidRPr="00817920" w:rsidRDefault="00817920" w:rsidP="0081792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 w:rsidRPr="00817920">
        <w:rPr>
          <w:spacing w:val="-4"/>
          <w:sz w:val="28"/>
          <w:szCs w:val="28"/>
        </w:rPr>
        <w:t>Направить настоящее решение Главе городского поселения «</w:t>
      </w:r>
      <w:proofErr w:type="spellStart"/>
      <w:r w:rsidRPr="00817920">
        <w:rPr>
          <w:spacing w:val="-4"/>
          <w:sz w:val="28"/>
          <w:szCs w:val="28"/>
        </w:rPr>
        <w:t>Карымское</w:t>
      </w:r>
      <w:proofErr w:type="spellEnd"/>
      <w:r w:rsidRPr="00817920">
        <w:rPr>
          <w:spacing w:val="-4"/>
          <w:sz w:val="28"/>
          <w:szCs w:val="28"/>
        </w:rPr>
        <w:t>» для подписания и опубликования (обнародования) в порядке, установленном Уставом городского поселения «</w:t>
      </w:r>
      <w:proofErr w:type="spellStart"/>
      <w:r w:rsidRPr="00817920">
        <w:rPr>
          <w:spacing w:val="-4"/>
          <w:sz w:val="28"/>
          <w:szCs w:val="28"/>
        </w:rPr>
        <w:t>Карымское</w:t>
      </w:r>
      <w:proofErr w:type="spellEnd"/>
      <w:r w:rsidRPr="00817920">
        <w:rPr>
          <w:spacing w:val="-4"/>
          <w:sz w:val="28"/>
          <w:szCs w:val="28"/>
        </w:rPr>
        <w:t>».</w:t>
      </w:r>
    </w:p>
    <w:p w:rsidR="00817920" w:rsidRPr="00817920" w:rsidRDefault="00817920" w:rsidP="00817920">
      <w:pPr>
        <w:spacing w:line="360" w:lineRule="exact"/>
        <w:jc w:val="both"/>
        <w:rPr>
          <w:sz w:val="28"/>
          <w:szCs w:val="28"/>
        </w:rPr>
      </w:pPr>
    </w:p>
    <w:p w:rsidR="00817920" w:rsidRPr="00817920" w:rsidRDefault="00817920" w:rsidP="008179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7920" w:rsidRPr="00817920" w:rsidRDefault="00817920" w:rsidP="008179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7920" w:rsidRPr="00817920" w:rsidRDefault="00817920" w:rsidP="008179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7920" w:rsidRPr="00817920" w:rsidRDefault="00817920" w:rsidP="008179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7920" w:rsidRPr="00817920" w:rsidRDefault="00817920" w:rsidP="0081792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7920">
        <w:rPr>
          <w:sz w:val="28"/>
          <w:szCs w:val="28"/>
        </w:rPr>
        <w:t>Глава городского поселения «</w:t>
      </w:r>
      <w:proofErr w:type="spellStart"/>
      <w:r w:rsidRPr="00817920">
        <w:rPr>
          <w:sz w:val="28"/>
          <w:szCs w:val="28"/>
        </w:rPr>
        <w:t>Карымское</w:t>
      </w:r>
      <w:proofErr w:type="spellEnd"/>
      <w:r w:rsidRPr="00817920">
        <w:rPr>
          <w:sz w:val="28"/>
          <w:szCs w:val="28"/>
        </w:rPr>
        <w:t xml:space="preserve">»                               И.И. Мыльников </w:t>
      </w:r>
    </w:p>
    <w:p w:rsidR="00817920" w:rsidRPr="00817920" w:rsidRDefault="00817920" w:rsidP="00817920">
      <w:pPr>
        <w:tabs>
          <w:tab w:val="left" w:pos="360"/>
        </w:tabs>
        <w:rPr>
          <w:sz w:val="28"/>
          <w:szCs w:val="28"/>
        </w:rPr>
      </w:pPr>
    </w:p>
    <w:p w:rsidR="00817920" w:rsidRDefault="00817920" w:rsidP="00817920">
      <w:pPr>
        <w:autoSpaceDE w:val="0"/>
        <w:autoSpaceDN w:val="0"/>
        <w:adjustRightInd w:val="0"/>
        <w:jc w:val="right"/>
        <w:rPr>
          <w:color w:val="1F497D" w:themeColor="text2"/>
          <w:sz w:val="28"/>
          <w:szCs w:val="28"/>
        </w:rPr>
      </w:pPr>
    </w:p>
    <w:p w:rsidR="00817920" w:rsidRDefault="00817920" w:rsidP="00817920">
      <w:pPr>
        <w:autoSpaceDE w:val="0"/>
        <w:autoSpaceDN w:val="0"/>
        <w:adjustRightInd w:val="0"/>
        <w:jc w:val="right"/>
        <w:rPr>
          <w:color w:val="1F497D" w:themeColor="text2"/>
          <w:sz w:val="28"/>
          <w:szCs w:val="28"/>
        </w:rPr>
      </w:pPr>
    </w:p>
    <w:p w:rsidR="00817920" w:rsidRPr="00F72029" w:rsidRDefault="00817920" w:rsidP="00817920">
      <w:pPr>
        <w:autoSpaceDE w:val="0"/>
        <w:autoSpaceDN w:val="0"/>
        <w:adjustRightInd w:val="0"/>
        <w:jc w:val="right"/>
        <w:rPr>
          <w:color w:val="1F497D" w:themeColor="text2"/>
          <w:sz w:val="28"/>
          <w:szCs w:val="28"/>
        </w:rPr>
      </w:pPr>
    </w:p>
    <w:p w:rsidR="009C7306" w:rsidRPr="00F72029" w:rsidRDefault="009C7306" w:rsidP="00817920">
      <w:pPr>
        <w:autoSpaceDE w:val="0"/>
        <w:autoSpaceDN w:val="0"/>
        <w:adjustRightInd w:val="0"/>
        <w:jc w:val="right"/>
        <w:rPr>
          <w:color w:val="1F497D" w:themeColor="text2"/>
          <w:sz w:val="28"/>
          <w:szCs w:val="28"/>
        </w:rPr>
      </w:pPr>
    </w:p>
    <w:p w:rsidR="009C7306" w:rsidRPr="00F72029" w:rsidRDefault="009C7306" w:rsidP="00817920">
      <w:pPr>
        <w:autoSpaceDE w:val="0"/>
        <w:autoSpaceDN w:val="0"/>
        <w:adjustRightInd w:val="0"/>
        <w:jc w:val="right"/>
        <w:rPr>
          <w:color w:val="1F497D" w:themeColor="text2"/>
          <w:sz w:val="28"/>
          <w:szCs w:val="28"/>
        </w:rPr>
      </w:pPr>
    </w:p>
    <w:p w:rsidR="009C7306" w:rsidRPr="00F72029" w:rsidRDefault="009C7306" w:rsidP="00817920">
      <w:pPr>
        <w:autoSpaceDE w:val="0"/>
        <w:autoSpaceDN w:val="0"/>
        <w:adjustRightInd w:val="0"/>
        <w:jc w:val="right"/>
        <w:rPr>
          <w:color w:val="1F497D" w:themeColor="text2"/>
          <w:sz w:val="28"/>
          <w:szCs w:val="28"/>
        </w:rPr>
      </w:pPr>
    </w:p>
    <w:p w:rsidR="00817920" w:rsidRDefault="00817920" w:rsidP="00817920">
      <w:pPr>
        <w:autoSpaceDE w:val="0"/>
        <w:autoSpaceDN w:val="0"/>
        <w:adjustRightInd w:val="0"/>
        <w:jc w:val="right"/>
        <w:rPr>
          <w:color w:val="1F497D" w:themeColor="text2"/>
          <w:sz w:val="28"/>
          <w:szCs w:val="28"/>
        </w:rPr>
      </w:pPr>
    </w:p>
    <w:p w:rsidR="009C7306" w:rsidRPr="00F72029" w:rsidRDefault="009D23B3" w:rsidP="00817920">
      <w:pPr>
        <w:autoSpaceDE w:val="0"/>
        <w:autoSpaceDN w:val="0"/>
        <w:adjustRightInd w:val="0"/>
        <w:jc w:val="right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lastRenderedPageBreak/>
        <w:t>ПРОЕКТ</w:t>
      </w:r>
    </w:p>
    <w:p w:rsidR="009C7306" w:rsidRPr="00F72029" w:rsidRDefault="009C7306" w:rsidP="00817920">
      <w:pPr>
        <w:autoSpaceDE w:val="0"/>
        <w:autoSpaceDN w:val="0"/>
        <w:adjustRightInd w:val="0"/>
        <w:jc w:val="right"/>
        <w:rPr>
          <w:color w:val="1F497D" w:themeColor="text2"/>
          <w:sz w:val="28"/>
          <w:szCs w:val="28"/>
        </w:rPr>
      </w:pPr>
    </w:p>
    <w:p w:rsidR="00817920" w:rsidRDefault="00817920" w:rsidP="00817920">
      <w:pPr>
        <w:tabs>
          <w:tab w:val="left" w:pos="3525"/>
        </w:tabs>
        <w:spacing w:line="360" w:lineRule="auto"/>
      </w:pPr>
      <w:bookmarkStart w:id="0" w:name="_GoBack"/>
    </w:p>
    <w:bookmarkEnd w:id="0"/>
    <w:p w:rsidR="00475382" w:rsidRPr="006676BC" w:rsidRDefault="00817920" w:rsidP="0047328A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676BC">
        <w:rPr>
          <w:b/>
        </w:rPr>
        <w:t xml:space="preserve"> ВНЕСЕНИЕ ИЗМЕНЕНИЙ И ДОПОЛНЕНИЙ В ПРАВИЛА  ЗЕМЛЕПОЛЬЗОВАНИЯ И ЗАСТРОЙКИ ГОРОДСКОГО ПОСЕЛЕНИЯ «КАРЫМСКОЕ» КАРЫМСКОГО РАЙОНА ЗАБАЙКАЛЬСКОГО КРАЯ. </w:t>
      </w:r>
    </w:p>
    <w:p w:rsidR="00475382" w:rsidRPr="006676BC" w:rsidRDefault="00475382"/>
    <w:p w:rsidR="00475382" w:rsidRPr="006676BC" w:rsidRDefault="00475382" w:rsidP="00475382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676BC">
        <w:t>Внести изм</w:t>
      </w:r>
      <w:r w:rsidR="00FD3D92" w:rsidRPr="006676BC">
        <w:t xml:space="preserve">енения </w:t>
      </w:r>
      <w:r w:rsidR="0047328A" w:rsidRPr="006676BC">
        <w:t>в функциональные зоны (Ж</w:t>
      </w:r>
      <w:proofErr w:type="gramStart"/>
      <w:r w:rsidR="0047328A" w:rsidRPr="006676BC">
        <w:t>1</w:t>
      </w:r>
      <w:proofErr w:type="gramEnd"/>
      <w:r w:rsidR="0047328A" w:rsidRPr="006676BC">
        <w:t>)</w:t>
      </w:r>
      <w:r w:rsidR="00FD3D92" w:rsidRPr="006676BC">
        <w:t xml:space="preserve">; (Ж3), </w:t>
      </w:r>
      <w:r w:rsidR="0060730A" w:rsidRPr="006676BC">
        <w:t>(Ж4)</w:t>
      </w:r>
      <w:r w:rsidR="00FD3D92" w:rsidRPr="006676BC">
        <w:t>; (О)</w:t>
      </w:r>
      <w:r w:rsidR="00101336" w:rsidRPr="006676BC">
        <w:t>; (П1); (П2); (П3); (П4); (П5); (П6)</w:t>
      </w:r>
      <w:r w:rsidR="006E0BB3" w:rsidRPr="006676BC">
        <w:t xml:space="preserve"> условно-разрешенным </w:t>
      </w:r>
      <w:r w:rsidR="0060730A" w:rsidRPr="006676BC">
        <w:t xml:space="preserve"> вид</w:t>
      </w:r>
      <w:r w:rsidR="006E0BB3" w:rsidRPr="006676BC">
        <w:t>ом</w:t>
      </w:r>
      <w:r w:rsidR="0060730A" w:rsidRPr="006676BC">
        <w:t xml:space="preserve"> использования - « </w:t>
      </w:r>
      <w:r w:rsidR="00FD3D92" w:rsidRPr="006676BC">
        <w:t>Коммунальное обслуживание»</w:t>
      </w:r>
      <w:r w:rsidRPr="006676BC">
        <w:t>.</w:t>
      </w:r>
    </w:p>
    <w:p w:rsidR="003846DE" w:rsidRPr="003846DE" w:rsidRDefault="003846DE" w:rsidP="003846DE">
      <w:pPr>
        <w:autoSpaceDE w:val="0"/>
        <w:autoSpaceDN w:val="0"/>
        <w:adjustRightInd w:val="0"/>
        <w:spacing w:line="360" w:lineRule="auto"/>
        <w:jc w:val="both"/>
        <w:rPr>
          <w:b/>
          <w:lang w:val="en-US"/>
        </w:rPr>
      </w:pPr>
      <w:r w:rsidRPr="00D272AD">
        <w:rPr>
          <w:b/>
          <w:bCs/>
        </w:rPr>
        <w:t xml:space="preserve">                                               </w:t>
      </w:r>
      <w:r w:rsidRPr="00D23576">
        <w:rPr>
          <w:b/>
          <w:bCs/>
        </w:rPr>
        <w:t xml:space="preserve">Виды разрешенного </w:t>
      </w:r>
      <w:proofErr w:type="spellStart"/>
      <w:proofErr w:type="gramStart"/>
      <w:r w:rsidRPr="00D23576">
        <w:rPr>
          <w:b/>
          <w:bCs/>
        </w:rPr>
        <w:t>использов</w:t>
      </w:r>
      <w:proofErr w:type="spellEnd"/>
      <w:r>
        <w:rPr>
          <w:noProof/>
        </w:rPr>
        <mc:AlternateContent>
          <mc:Choice Requires="wps">
            <w:drawing>
              <wp:inline distT="0" distB="0" distL="0" distR="0">
                <wp:extent cx="8255" cy="9525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5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.6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D23576">
        <w:rPr>
          <w:b/>
          <w:bCs/>
        </w:rPr>
        <w:t>ания</w:t>
      </w:r>
      <w:proofErr w:type="spellEnd"/>
      <w:proofErr w:type="gramEnd"/>
      <w:r w:rsidRPr="00D23576">
        <w:t> </w:t>
      </w:r>
    </w:p>
    <w:tbl>
      <w:tblPr>
        <w:tblW w:w="475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27"/>
        <w:gridCol w:w="5020"/>
        <w:gridCol w:w="1459"/>
      </w:tblGrid>
      <w:tr w:rsidR="003846DE" w:rsidRPr="003846DE" w:rsidTr="004C1EE5">
        <w:trPr>
          <w:cantSplit/>
          <w:trHeight w:val="1247"/>
          <w:tblCellSpacing w:w="15" w:type="dxa"/>
          <w:jc w:val="center"/>
        </w:trPr>
        <w:tc>
          <w:tcPr>
            <w:tcW w:w="1419" w:type="pct"/>
            <w:shd w:val="clear" w:color="auto" w:fill="EEEEEE"/>
            <w:vAlign w:val="center"/>
          </w:tcPr>
          <w:p w:rsidR="003846DE" w:rsidRPr="003846DE" w:rsidRDefault="003846DE" w:rsidP="003846D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Коммунальное обслуживание</w:t>
            </w:r>
          </w:p>
        </w:tc>
        <w:tc>
          <w:tcPr>
            <w:tcW w:w="2743" w:type="pct"/>
            <w:shd w:val="clear" w:color="auto" w:fill="EEEEEE"/>
            <w:vAlign w:val="center"/>
          </w:tcPr>
          <w:p w:rsidR="003846DE" w:rsidRPr="00A819CA" w:rsidRDefault="003846DE" w:rsidP="003846DE">
            <w:pPr>
              <w:spacing w:line="360" w:lineRule="auto"/>
              <w:rPr>
                <w:color w:val="000000" w:themeColor="text1"/>
                <w:shd w:val="clear" w:color="auto" w:fill="FFFFFF"/>
              </w:rPr>
            </w:pPr>
            <w:r w:rsidRPr="00A819CA">
              <w:rPr>
                <w:color w:val="000000" w:themeColor="text1"/>
                <w:shd w:val="clear" w:color="auto" w:fill="FFFFFF"/>
              </w:rPr>
              <w:t xml:space="preserve">Размещение зданий и сооружений в целях обеспечения физических и юридических лиц коммунальными услугами. </w:t>
            </w:r>
          </w:p>
          <w:p w:rsidR="003846DE" w:rsidRPr="003846DE" w:rsidRDefault="003846DE" w:rsidP="003846DE">
            <w:pPr>
              <w:spacing w:line="360" w:lineRule="auto"/>
              <w:rPr>
                <w:color w:val="000000"/>
              </w:rPr>
            </w:pPr>
            <w:proofErr w:type="gramStart"/>
            <w:r w:rsidRPr="00A819CA">
              <w:rPr>
                <w:color w:val="000000" w:themeColor="text1"/>
                <w:shd w:val="clear" w:color="auto" w:fill="FFFFFF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778" w:type="pct"/>
            <w:shd w:val="clear" w:color="auto" w:fill="EEEEEE"/>
            <w:vAlign w:val="center"/>
          </w:tcPr>
          <w:p w:rsidR="003846DE" w:rsidRPr="003846DE" w:rsidRDefault="003846DE" w:rsidP="003846DE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b/>
                <w:bCs/>
              </w:rPr>
              <w:t>С</w:t>
            </w:r>
          </w:p>
        </w:tc>
      </w:tr>
    </w:tbl>
    <w:p w:rsidR="0047328A" w:rsidRDefault="0047328A" w:rsidP="0047328A">
      <w:pPr>
        <w:pStyle w:val="a4"/>
      </w:pPr>
    </w:p>
    <w:p w:rsidR="00451BF4" w:rsidRDefault="00451BF4" w:rsidP="00451BF4">
      <w:pPr>
        <w:jc w:val="both"/>
        <w:rPr>
          <w:rFonts w:eastAsiaTheme="minorEastAsia"/>
        </w:rPr>
      </w:pPr>
      <w:r>
        <w:t>2.</w:t>
      </w:r>
      <w:r>
        <w:rPr>
          <w:rFonts w:eastAsiaTheme="minorEastAsia"/>
        </w:rPr>
        <w:t xml:space="preserve">Территориальную зону (П6) используется для размещения предприятий, требующих организации санитарно-защитных зон от 15 до 50 м,  дополнить основным видом разрешенного использования « Размещение баз и гаражей» с разрешенными параметрами использования: предельно минимальный размер земельного участка 24 </w:t>
      </w:r>
      <w:proofErr w:type="spellStart"/>
      <w:r>
        <w:rPr>
          <w:rFonts w:eastAsiaTheme="minorEastAsia"/>
        </w:rPr>
        <w:t>кв</w:t>
      </w:r>
      <w:proofErr w:type="gramStart"/>
      <w:r>
        <w:rPr>
          <w:rFonts w:eastAsiaTheme="minorEastAsia"/>
        </w:rPr>
        <w:t>.м</w:t>
      </w:r>
      <w:proofErr w:type="spellEnd"/>
      <w:proofErr w:type="gramEnd"/>
      <w:r>
        <w:rPr>
          <w:rFonts w:eastAsiaTheme="minorEastAsia"/>
        </w:rPr>
        <w:t xml:space="preserve">, предельно максимальный размер земельного участка 80 </w:t>
      </w:r>
      <w:proofErr w:type="spellStart"/>
      <w:r>
        <w:rPr>
          <w:rFonts w:eastAsiaTheme="minorEastAsia"/>
        </w:rPr>
        <w:t>кв.м</w:t>
      </w:r>
      <w:proofErr w:type="spellEnd"/>
      <w:r>
        <w:rPr>
          <w:rFonts w:eastAsiaTheme="minorEastAsia"/>
        </w:rPr>
        <w:t>.;</w:t>
      </w:r>
    </w:p>
    <w:p w:rsidR="00451BF4" w:rsidRDefault="00451BF4" w:rsidP="00451BF4">
      <w:pPr>
        <w:jc w:val="both"/>
        <w:rPr>
          <w:rFonts w:eastAsiaTheme="minorEastAsia"/>
        </w:rPr>
      </w:pPr>
      <w:r>
        <w:rPr>
          <w:rFonts w:eastAsiaTheme="minorEastAsia"/>
        </w:rPr>
        <w:t>Внести разрешенные параметры земельным участкам для следующих видов разрешенного использования:</w:t>
      </w:r>
    </w:p>
    <w:p w:rsidR="00451BF4" w:rsidRDefault="00451BF4" w:rsidP="00451BF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- административные здания и офисы - предельно минимальный размер земельного участка 100 </w:t>
      </w:r>
      <w:proofErr w:type="spellStart"/>
      <w:r>
        <w:rPr>
          <w:rFonts w:eastAsiaTheme="minorEastAsia"/>
        </w:rPr>
        <w:t>кв.м</w:t>
      </w:r>
      <w:proofErr w:type="spellEnd"/>
      <w:r>
        <w:rPr>
          <w:rFonts w:eastAsiaTheme="minorEastAsia"/>
        </w:rPr>
        <w:t xml:space="preserve">., предельно максимальный размер земельного участка 500 </w:t>
      </w:r>
      <w:proofErr w:type="spellStart"/>
      <w:r>
        <w:rPr>
          <w:rFonts w:eastAsiaTheme="minorEastAsia"/>
        </w:rPr>
        <w:t>кв.м</w:t>
      </w:r>
      <w:proofErr w:type="spellEnd"/>
      <w:r>
        <w:rPr>
          <w:rFonts w:eastAsiaTheme="minorEastAsia"/>
        </w:rPr>
        <w:t>.;</w:t>
      </w:r>
    </w:p>
    <w:p w:rsidR="00451BF4" w:rsidRDefault="00451BF4" w:rsidP="00451BF4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- автозаправочные станции, станции технического обслуживания, стоянки – предельно минимальный размер земельного участка – 100 </w:t>
      </w:r>
      <w:proofErr w:type="spellStart"/>
      <w:r>
        <w:rPr>
          <w:rFonts w:eastAsiaTheme="minorEastAsia"/>
        </w:rPr>
        <w:t>кв.м</w:t>
      </w:r>
      <w:proofErr w:type="spellEnd"/>
      <w:r>
        <w:rPr>
          <w:rFonts w:eastAsiaTheme="minorEastAsia"/>
        </w:rPr>
        <w:t xml:space="preserve">., предельно максимальный размер земельного участка 400 </w:t>
      </w:r>
      <w:proofErr w:type="spellStart"/>
      <w:r>
        <w:rPr>
          <w:rFonts w:eastAsiaTheme="minorEastAsia"/>
        </w:rPr>
        <w:t>кв.м</w:t>
      </w:r>
      <w:proofErr w:type="spellEnd"/>
      <w:r>
        <w:rPr>
          <w:rFonts w:eastAsiaTheme="minorEastAsia"/>
        </w:rPr>
        <w:t>.;</w:t>
      </w:r>
    </w:p>
    <w:p w:rsidR="00813CAE" w:rsidRPr="00451BF4" w:rsidRDefault="00451BF4" w:rsidP="00451BF4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- предприятия торговли, общественного питания и культурно-бытового обслуживания, для лиц, работающих на предприятиях (без выделения торговых зон), предельно максимальный размер земельного участка – 350 </w:t>
      </w:r>
      <w:proofErr w:type="spellStart"/>
      <w:r>
        <w:rPr>
          <w:rFonts w:eastAsiaTheme="minorEastAsia"/>
        </w:rPr>
        <w:t>кв.м</w:t>
      </w:r>
      <w:proofErr w:type="spellEnd"/>
      <w:r>
        <w:rPr>
          <w:rFonts w:eastAsiaTheme="minorEastAsia"/>
        </w:rPr>
        <w:t xml:space="preserve">., предельно максимальный размер земельного участка 2500 </w:t>
      </w:r>
      <w:proofErr w:type="spellStart"/>
      <w:r>
        <w:rPr>
          <w:rFonts w:eastAsiaTheme="minorEastAsia"/>
        </w:rPr>
        <w:t>кв.м</w:t>
      </w:r>
      <w:proofErr w:type="spellEnd"/>
      <w:r>
        <w:rPr>
          <w:rFonts w:eastAsiaTheme="minorEastAsia"/>
        </w:rPr>
        <w:t>.;</w:t>
      </w:r>
    </w:p>
    <w:p w:rsidR="00451BF4" w:rsidRPr="00451BF4" w:rsidRDefault="00451BF4" w:rsidP="00451BF4">
      <w:pPr>
        <w:pStyle w:val="a4"/>
        <w:ind w:left="0"/>
        <w:jc w:val="both"/>
        <w:rPr>
          <w:rFonts w:eastAsiaTheme="minorEastAsia"/>
        </w:rPr>
      </w:pPr>
      <w:r>
        <w:t xml:space="preserve">3. </w:t>
      </w:r>
      <w:r w:rsidR="00E02910">
        <w:t>В т</w:t>
      </w:r>
      <w:r w:rsidRPr="00451BF4">
        <w:rPr>
          <w:rFonts w:eastAsiaTheme="minorEastAsia"/>
        </w:rPr>
        <w:t>ерриториальную зону (П</w:t>
      </w:r>
      <w:proofErr w:type="gramStart"/>
      <w:r w:rsidRPr="00451BF4">
        <w:rPr>
          <w:rFonts w:eastAsiaTheme="minorEastAsia"/>
        </w:rPr>
        <w:t>2</w:t>
      </w:r>
      <w:proofErr w:type="gramEnd"/>
      <w:r w:rsidRPr="00451BF4">
        <w:rPr>
          <w:rFonts w:eastAsiaTheme="minorEastAsia"/>
        </w:rPr>
        <w:t>) используется для размещения предприятий, требующих организации с</w:t>
      </w:r>
      <w:r w:rsidR="00E02910">
        <w:rPr>
          <w:rFonts w:eastAsiaTheme="minorEastAsia"/>
        </w:rPr>
        <w:t>анитарно-защитных зон до 100 м., в</w:t>
      </w:r>
      <w:r w:rsidRPr="00451BF4">
        <w:rPr>
          <w:rFonts w:eastAsiaTheme="minorEastAsia"/>
        </w:rPr>
        <w:t>нести разрешенные параметры земельным участкам для следующих видов разрешенного использования:</w:t>
      </w:r>
    </w:p>
    <w:p w:rsidR="00451BF4" w:rsidRPr="00451BF4" w:rsidRDefault="00451BF4" w:rsidP="00451BF4">
      <w:pPr>
        <w:pStyle w:val="a4"/>
        <w:ind w:left="0"/>
        <w:jc w:val="both"/>
        <w:rPr>
          <w:rFonts w:eastAsiaTheme="minorEastAsia"/>
        </w:rPr>
      </w:pPr>
      <w:r w:rsidRPr="00451BF4">
        <w:rPr>
          <w:rFonts w:eastAsiaTheme="minorEastAsia"/>
        </w:rPr>
        <w:t xml:space="preserve">- предприятия и коммунально-складские организации </w:t>
      </w:r>
      <w:r w:rsidRPr="00451BF4">
        <w:rPr>
          <w:rFonts w:eastAsiaTheme="minorEastAsia"/>
          <w:lang w:val="en-US"/>
        </w:rPr>
        <w:t>IV</w:t>
      </w:r>
      <w:r w:rsidRPr="00451BF4">
        <w:rPr>
          <w:rFonts w:eastAsiaTheme="minorEastAsia"/>
        </w:rPr>
        <w:t>,</w:t>
      </w:r>
      <w:r w:rsidRPr="00451BF4">
        <w:rPr>
          <w:rFonts w:eastAsiaTheme="minorEastAsia"/>
          <w:lang w:val="en-US"/>
        </w:rPr>
        <w:t>V</w:t>
      </w:r>
      <w:r w:rsidRPr="00451BF4">
        <w:rPr>
          <w:rFonts w:eastAsiaTheme="minorEastAsia"/>
        </w:rPr>
        <w:t xml:space="preserve"> классо</w:t>
      </w:r>
      <w:proofErr w:type="gramStart"/>
      <w:r w:rsidRPr="00451BF4">
        <w:rPr>
          <w:rFonts w:eastAsiaTheme="minorEastAsia"/>
        </w:rPr>
        <w:t>в-</w:t>
      </w:r>
      <w:proofErr w:type="gramEnd"/>
      <w:r w:rsidRPr="00451BF4">
        <w:rPr>
          <w:rFonts w:eastAsiaTheme="minorEastAsia"/>
        </w:rPr>
        <w:t xml:space="preserve"> предельно минимальные размеры земельных участков – 5000 </w:t>
      </w:r>
      <w:proofErr w:type="spellStart"/>
      <w:r w:rsidRPr="00451BF4">
        <w:rPr>
          <w:rFonts w:eastAsiaTheme="minorEastAsia"/>
        </w:rPr>
        <w:t>кв.м</w:t>
      </w:r>
      <w:proofErr w:type="spellEnd"/>
      <w:r w:rsidRPr="00451BF4">
        <w:rPr>
          <w:rFonts w:eastAsiaTheme="minorEastAsia"/>
        </w:rPr>
        <w:t xml:space="preserve">., предельно максимальные размеры земельных участков- 30 000 </w:t>
      </w:r>
      <w:proofErr w:type="spellStart"/>
      <w:r w:rsidRPr="00451BF4">
        <w:rPr>
          <w:rFonts w:eastAsiaTheme="minorEastAsia"/>
        </w:rPr>
        <w:t>кв.м</w:t>
      </w:r>
      <w:proofErr w:type="spellEnd"/>
      <w:r w:rsidRPr="00451BF4">
        <w:rPr>
          <w:rFonts w:eastAsiaTheme="minorEastAsia"/>
        </w:rPr>
        <w:t>.;</w:t>
      </w:r>
    </w:p>
    <w:p w:rsidR="00451BF4" w:rsidRPr="00451BF4" w:rsidRDefault="00451BF4" w:rsidP="00451BF4">
      <w:pPr>
        <w:pStyle w:val="a4"/>
        <w:ind w:left="0"/>
        <w:jc w:val="both"/>
        <w:rPr>
          <w:rFonts w:eastAsiaTheme="minorEastAsia"/>
        </w:rPr>
      </w:pPr>
      <w:r w:rsidRPr="00451BF4">
        <w:rPr>
          <w:rFonts w:eastAsiaTheme="minorEastAsia"/>
        </w:rPr>
        <w:t xml:space="preserve">- административные здания и офисы - предельно минимальный размер земельного участка 100 </w:t>
      </w:r>
      <w:proofErr w:type="spellStart"/>
      <w:r w:rsidRPr="00451BF4">
        <w:rPr>
          <w:rFonts w:eastAsiaTheme="minorEastAsia"/>
        </w:rPr>
        <w:t>кв.м</w:t>
      </w:r>
      <w:proofErr w:type="spellEnd"/>
      <w:r w:rsidRPr="00451BF4">
        <w:rPr>
          <w:rFonts w:eastAsiaTheme="minorEastAsia"/>
        </w:rPr>
        <w:t xml:space="preserve">., предельно максимальный размер земельного участка 500 </w:t>
      </w:r>
      <w:proofErr w:type="spellStart"/>
      <w:r w:rsidRPr="00451BF4">
        <w:rPr>
          <w:rFonts w:eastAsiaTheme="minorEastAsia"/>
        </w:rPr>
        <w:t>кв.м</w:t>
      </w:r>
      <w:proofErr w:type="spellEnd"/>
      <w:r w:rsidRPr="00451BF4">
        <w:rPr>
          <w:rFonts w:eastAsiaTheme="minorEastAsia"/>
        </w:rPr>
        <w:t>.;</w:t>
      </w:r>
    </w:p>
    <w:p w:rsidR="008B46E7" w:rsidRPr="00451BF4" w:rsidRDefault="00451BF4" w:rsidP="00451BF4">
      <w:pPr>
        <w:pStyle w:val="a4"/>
        <w:ind w:left="0"/>
        <w:jc w:val="both"/>
        <w:rPr>
          <w:rFonts w:eastAsiaTheme="minorEastAsia"/>
        </w:rPr>
      </w:pPr>
      <w:r w:rsidRPr="00451BF4">
        <w:rPr>
          <w:rFonts w:eastAsiaTheme="minorEastAsia"/>
        </w:rPr>
        <w:t xml:space="preserve">- предприятия торговли, общественного питания и культурно-бытового обслуживания, для лиц, работающих на предприятиях (без выделения торговых зон), предельно максимальный размер земельного участка – 350 </w:t>
      </w:r>
      <w:proofErr w:type="spellStart"/>
      <w:r w:rsidRPr="00451BF4">
        <w:rPr>
          <w:rFonts w:eastAsiaTheme="minorEastAsia"/>
        </w:rPr>
        <w:t>кв.м</w:t>
      </w:r>
      <w:proofErr w:type="spellEnd"/>
      <w:r w:rsidRPr="00451BF4">
        <w:rPr>
          <w:rFonts w:eastAsiaTheme="minorEastAsia"/>
        </w:rPr>
        <w:t xml:space="preserve">., предельно максимальный размер земельного участка 2500 </w:t>
      </w:r>
      <w:proofErr w:type="spellStart"/>
      <w:r w:rsidRPr="00451BF4">
        <w:rPr>
          <w:rFonts w:eastAsiaTheme="minorEastAsia"/>
        </w:rPr>
        <w:t>кв.м</w:t>
      </w:r>
      <w:proofErr w:type="spellEnd"/>
      <w:r w:rsidRPr="00451BF4">
        <w:rPr>
          <w:rFonts w:eastAsiaTheme="minorEastAsia"/>
        </w:rPr>
        <w:t>.</w:t>
      </w:r>
    </w:p>
    <w:p w:rsidR="008573F5" w:rsidRDefault="00316B36" w:rsidP="00451BF4">
      <w:pPr>
        <w:pStyle w:val="a4"/>
        <w:numPr>
          <w:ilvl w:val="0"/>
          <w:numId w:val="2"/>
        </w:numPr>
        <w:ind w:left="0" w:firstLine="0"/>
        <w:jc w:val="both"/>
      </w:pPr>
      <w:r>
        <w:t>В функциональную зону (Ж</w:t>
      </w:r>
      <w:proofErr w:type="gramStart"/>
      <w:r>
        <w:t>1</w:t>
      </w:r>
      <w:proofErr w:type="gramEnd"/>
      <w:r w:rsidR="00451BF4">
        <w:t>)</w:t>
      </w:r>
      <w:r w:rsidR="009A2513">
        <w:t xml:space="preserve"> (зона многоэтажной жилой застройки)</w:t>
      </w:r>
      <w:r w:rsidR="00451BF4">
        <w:t xml:space="preserve"> дополнить  основным</w:t>
      </w:r>
      <w:r>
        <w:t xml:space="preserve">  видом </w:t>
      </w:r>
      <w:r w:rsidR="00451BF4">
        <w:t xml:space="preserve">разрешенного </w:t>
      </w:r>
      <w:r>
        <w:t xml:space="preserve">использования </w:t>
      </w:r>
      <w:r w:rsidR="00451BF4">
        <w:t xml:space="preserve">земельными участками </w:t>
      </w:r>
      <w:r>
        <w:t>«</w:t>
      </w:r>
      <w:r w:rsidR="00392FB0">
        <w:t>Размещение площадки для обеспечения правопорядка»</w:t>
      </w:r>
      <w:r w:rsidR="00451BF4">
        <w:t xml:space="preserve"> с разрешенными параметрами земельного участка, где предельно минимальный размер земельного участка 50 </w:t>
      </w:r>
      <w:proofErr w:type="spellStart"/>
      <w:r w:rsidR="00451BF4">
        <w:t>кв.м</w:t>
      </w:r>
      <w:proofErr w:type="spellEnd"/>
      <w:r w:rsidR="00451BF4">
        <w:t>., предельно максимальный размер земельного участка – не подлежит установлению;</w:t>
      </w:r>
    </w:p>
    <w:p w:rsidR="00B80FA9" w:rsidRDefault="00B80FA9" w:rsidP="00B80FA9">
      <w:pPr>
        <w:pStyle w:val="a4"/>
        <w:numPr>
          <w:ilvl w:val="0"/>
          <w:numId w:val="2"/>
        </w:numPr>
        <w:ind w:left="0" w:firstLine="0"/>
        <w:jc w:val="both"/>
      </w:pPr>
      <w:r>
        <w:t>Изменить территориальную зону  в кадастровом квартале 75:08:100324 восточной части поселка, с функциональной зоны (Ж</w:t>
      </w:r>
      <w:proofErr w:type="gramStart"/>
      <w:r>
        <w:t>1</w:t>
      </w:r>
      <w:proofErr w:type="gramEnd"/>
      <w:r>
        <w:t>)</w:t>
      </w:r>
      <w:r w:rsidR="009A2513">
        <w:t xml:space="preserve"> зона многоэтажной</w:t>
      </w:r>
      <w:r>
        <w:t xml:space="preserve"> на функциональную зону Ж4</w:t>
      </w:r>
      <w:r w:rsidR="00E02910">
        <w:t xml:space="preserve"> </w:t>
      </w:r>
      <w:r>
        <w:t>(приложение № 1)</w:t>
      </w:r>
      <w:r w:rsidR="00E02910">
        <w:t>;</w:t>
      </w:r>
    </w:p>
    <w:p w:rsidR="00B37DB7" w:rsidRPr="009A2513" w:rsidRDefault="008573F5" w:rsidP="00451BF4">
      <w:pPr>
        <w:pStyle w:val="a4"/>
        <w:numPr>
          <w:ilvl w:val="0"/>
          <w:numId w:val="2"/>
        </w:numPr>
        <w:ind w:left="0" w:firstLine="0"/>
        <w:jc w:val="both"/>
      </w:pPr>
      <w:r>
        <w:t xml:space="preserve">Изменить территориальную зону земельному участку </w:t>
      </w:r>
      <w:r w:rsidR="00816BD3">
        <w:t xml:space="preserve">с </w:t>
      </w:r>
      <w:proofErr w:type="gramStart"/>
      <w:r w:rsidR="00816BD3">
        <w:t>кадастровым</w:t>
      </w:r>
      <w:proofErr w:type="gramEnd"/>
      <w:r w:rsidR="00816BD3">
        <w:t xml:space="preserve"> № 75:08:100324:200, площадью 6176 </w:t>
      </w:r>
      <w:proofErr w:type="spellStart"/>
      <w:r w:rsidR="00816BD3">
        <w:t>кв.м</w:t>
      </w:r>
      <w:proofErr w:type="spellEnd"/>
      <w:r w:rsidR="00816BD3">
        <w:t xml:space="preserve">., по адресу: Забайкальский край, </w:t>
      </w:r>
      <w:proofErr w:type="spellStart"/>
      <w:r w:rsidR="00816BD3">
        <w:t>Карымский</w:t>
      </w:r>
      <w:proofErr w:type="spellEnd"/>
      <w:r w:rsidR="00816BD3">
        <w:t xml:space="preserve"> район, </w:t>
      </w:r>
      <w:proofErr w:type="spellStart"/>
      <w:r w:rsidR="00816BD3">
        <w:t>пгт</w:t>
      </w:r>
      <w:proofErr w:type="spellEnd"/>
      <w:r w:rsidR="00816BD3">
        <w:t xml:space="preserve">. </w:t>
      </w:r>
      <w:proofErr w:type="spellStart"/>
      <w:r w:rsidR="00816BD3">
        <w:t>Карымское</w:t>
      </w:r>
      <w:proofErr w:type="spellEnd"/>
      <w:r w:rsidR="00816BD3">
        <w:t>,  ул. Набережная, 9, с зоны (П</w:t>
      </w:r>
      <w:proofErr w:type="gramStart"/>
      <w:r w:rsidR="00816BD3">
        <w:t>2</w:t>
      </w:r>
      <w:proofErr w:type="gramEnd"/>
      <w:r w:rsidR="00067D6C">
        <w:t>)</w:t>
      </w:r>
      <w:r w:rsidR="00D272AD">
        <w:t xml:space="preserve"> </w:t>
      </w:r>
      <w:r w:rsidR="00067D6C">
        <w:t xml:space="preserve">- </w:t>
      </w:r>
      <w:r w:rsidR="00067D6C" w:rsidRPr="00D272AD">
        <w:rPr>
          <w:snapToGrid w:val="0"/>
        </w:rPr>
        <w:t>з</w:t>
      </w:r>
      <w:r w:rsidR="00816BD3" w:rsidRPr="00D272AD">
        <w:rPr>
          <w:snapToGrid w:val="0"/>
        </w:rPr>
        <w:t xml:space="preserve">она предприятий </w:t>
      </w:r>
      <w:r w:rsidR="00816BD3" w:rsidRPr="00D272AD">
        <w:rPr>
          <w:snapToGrid w:val="0"/>
          <w:lang w:val="en-US"/>
        </w:rPr>
        <w:t>IV</w:t>
      </w:r>
      <w:r w:rsidR="00816BD3" w:rsidRPr="00D272AD">
        <w:rPr>
          <w:snapToGrid w:val="0"/>
        </w:rPr>
        <w:t xml:space="preserve"> класса (П2)  - используется для размещения предприятий, требующих организации санитарно-защитных зон до 100м</w:t>
      </w:r>
      <w:r w:rsidR="00D272AD" w:rsidRPr="00D272AD">
        <w:rPr>
          <w:snapToGrid w:val="0"/>
        </w:rPr>
        <w:t xml:space="preserve"> на территориальную зону Ж4</w:t>
      </w:r>
      <w:r w:rsidR="00B80FA9">
        <w:rPr>
          <w:snapToGrid w:val="0"/>
        </w:rPr>
        <w:t xml:space="preserve"> (приложение № 2)</w:t>
      </w:r>
      <w:r w:rsidR="00E02910">
        <w:rPr>
          <w:snapToGrid w:val="0"/>
        </w:rPr>
        <w:t>;</w:t>
      </w:r>
    </w:p>
    <w:p w:rsidR="009A2513" w:rsidRPr="00B37DB7" w:rsidRDefault="009A2513" w:rsidP="00451BF4">
      <w:pPr>
        <w:pStyle w:val="a4"/>
        <w:numPr>
          <w:ilvl w:val="0"/>
          <w:numId w:val="2"/>
        </w:numPr>
        <w:ind w:left="0" w:firstLine="0"/>
        <w:jc w:val="both"/>
      </w:pPr>
      <w:r>
        <w:rPr>
          <w:snapToGrid w:val="0"/>
        </w:rPr>
        <w:t xml:space="preserve">Изменить часть </w:t>
      </w:r>
      <w:r w:rsidR="00E02910">
        <w:rPr>
          <w:snapToGrid w:val="0"/>
        </w:rPr>
        <w:t>территориальной зоны</w:t>
      </w:r>
      <w:r>
        <w:rPr>
          <w:snapToGrid w:val="0"/>
        </w:rPr>
        <w:t xml:space="preserve"> многоэтажной жилой застройки (Ж</w:t>
      </w:r>
      <w:proofErr w:type="gramStart"/>
      <w:r>
        <w:rPr>
          <w:snapToGrid w:val="0"/>
        </w:rPr>
        <w:t>1</w:t>
      </w:r>
      <w:proofErr w:type="gramEnd"/>
      <w:r>
        <w:rPr>
          <w:snapToGrid w:val="0"/>
        </w:rPr>
        <w:t>) в кадастровом квартале 75:08:100162 на зону (П6) используемая для размещения баз и гаражей, требующих организации санитарно-защитных зон от 15 до 50 метров (приложение № 3)</w:t>
      </w:r>
      <w:r w:rsidR="00E02910">
        <w:rPr>
          <w:snapToGrid w:val="0"/>
        </w:rPr>
        <w:t>;</w:t>
      </w:r>
    </w:p>
    <w:p w:rsidR="0036140B" w:rsidRDefault="006E0BB3" w:rsidP="00451BF4">
      <w:pPr>
        <w:pStyle w:val="a4"/>
        <w:numPr>
          <w:ilvl w:val="0"/>
          <w:numId w:val="2"/>
        </w:numPr>
        <w:ind w:left="0" w:firstLine="0"/>
        <w:jc w:val="both"/>
      </w:pPr>
      <w:r>
        <w:t>Частям кадастровых кварталов 75:08:100116  с западной стороны поселка открытые ландшафты не занятые застройкой Р3(Ф) устан</w:t>
      </w:r>
      <w:r w:rsidR="00B80FA9">
        <w:t>овить территориальную зону (Ж</w:t>
      </w:r>
      <w:proofErr w:type="gramStart"/>
      <w:r w:rsidR="00B80FA9">
        <w:t>4</w:t>
      </w:r>
      <w:proofErr w:type="gramEnd"/>
      <w:r w:rsidR="00B80FA9">
        <w:t>) (приложение № 3)</w:t>
      </w:r>
    </w:p>
    <w:p w:rsidR="009A2513" w:rsidRDefault="006E0BB3" w:rsidP="00E02910">
      <w:pPr>
        <w:pStyle w:val="a4"/>
        <w:numPr>
          <w:ilvl w:val="0"/>
          <w:numId w:val="2"/>
        </w:numPr>
        <w:ind w:left="0" w:firstLine="0"/>
        <w:jc w:val="both"/>
      </w:pPr>
      <w:r>
        <w:t>Частям кадастровых кварталов 75:08:100110; 75:08:100111; 75:08:100120 открытые ландшафты не занятые застройкой Р3(Ф) устан</w:t>
      </w:r>
      <w:r w:rsidR="00B80FA9">
        <w:t>овить территориальную зону (Ж</w:t>
      </w:r>
      <w:proofErr w:type="gramStart"/>
      <w:r w:rsidR="00B80FA9">
        <w:t>4</w:t>
      </w:r>
      <w:proofErr w:type="gramEnd"/>
      <w:r w:rsidR="00B80FA9">
        <w:t xml:space="preserve">) </w:t>
      </w:r>
    </w:p>
    <w:p w:rsidR="006E0BB3" w:rsidRDefault="00B80FA9" w:rsidP="00E02910">
      <w:pPr>
        <w:pStyle w:val="a4"/>
        <w:ind w:left="0"/>
        <w:jc w:val="both"/>
      </w:pPr>
      <w:r>
        <w:t>( приложения)</w:t>
      </w:r>
    </w:p>
    <w:p w:rsidR="00F64A42" w:rsidRDefault="00E02910" w:rsidP="00E02910">
      <w:pPr>
        <w:pStyle w:val="a4"/>
        <w:numPr>
          <w:ilvl w:val="0"/>
          <w:numId w:val="2"/>
        </w:numPr>
        <w:ind w:left="0" w:firstLine="0"/>
        <w:jc w:val="both"/>
      </w:pPr>
      <w:r>
        <w:t>Части кадастрового квартала 75:08:100172  открытые ландшафты, установить территориальную зону (Ж</w:t>
      </w:r>
      <w:proofErr w:type="gramStart"/>
      <w:r>
        <w:t>4</w:t>
      </w:r>
      <w:proofErr w:type="gramEnd"/>
      <w:r>
        <w:t xml:space="preserve">) </w:t>
      </w:r>
      <w:r w:rsidR="00D51CE6">
        <w:t>зона малоэтажной жилой застройки (приложение</w:t>
      </w:r>
      <w:r w:rsidR="00F64A42">
        <w:t>);</w:t>
      </w:r>
    </w:p>
    <w:p w:rsidR="00E02910" w:rsidRPr="00F64A42" w:rsidRDefault="00F64A42" w:rsidP="00E02910">
      <w:pPr>
        <w:pStyle w:val="a4"/>
        <w:numPr>
          <w:ilvl w:val="0"/>
          <w:numId w:val="2"/>
        </w:numPr>
        <w:ind w:left="0" w:firstLine="0"/>
        <w:jc w:val="both"/>
      </w:pPr>
      <w:r>
        <w:t>Части кадастрового квартала 75:08:100172 с восточной части поселка установить территориальную зону (П</w:t>
      </w:r>
      <w:proofErr w:type="gramStart"/>
      <w:r>
        <w:t>6</w:t>
      </w:r>
      <w:proofErr w:type="gramEnd"/>
      <w:r>
        <w:t xml:space="preserve">) </w:t>
      </w:r>
      <w:r>
        <w:rPr>
          <w:snapToGrid w:val="0"/>
        </w:rPr>
        <w:t>используемая для размещения баз и гаражей, требующих организации санитарно-защитных зон от 15 до 50 метров (приложение);</w:t>
      </w:r>
    </w:p>
    <w:p w:rsidR="00F64A42" w:rsidRPr="00F64A42" w:rsidRDefault="00F64A42" w:rsidP="00F64A42">
      <w:pPr>
        <w:pStyle w:val="a4"/>
        <w:numPr>
          <w:ilvl w:val="0"/>
          <w:numId w:val="2"/>
        </w:numPr>
        <w:ind w:left="0" w:firstLine="0"/>
        <w:jc w:val="both"/>
      </w:pPr>
      <w:r>
        <w:rPr>
          <w:snapToGrid w:val="0"/>
        </w:rPr>
        <w:t xml:space="preserve"> </w:t>
      </w:r>
      <w:r>
        <w:t>Части кадастрового квартала 75:08:100177 с восточной части поселка установить территориальную зону (П</w:t>
      </w:r>
      <w:proofErr w:type="gramStart"/>
      <w:r>
        <w:t>6</w:t>
      </w:r>
      <w:proofErr w:type="gramEnd"/>
      <w:r>
        <w:t xml:space="preserve">) </w:t>
      </w:r>
      <w:r>
        <w:rPr>
          <w:snapToGrid w:val="0"/>
        </w:rPr>
        <w:t>используемая для размещения баз и гаражей, требующих организации санитарно-защитных зон от 15 до 50 метров (приложение);</w:t>
      </w:r>
    </w:p>
    <w:p w:rsidR="00F64A42" w:rsidRPr="00F64A42" w:rsidRDefault="00F64A42" w:rsidP="00F64A42">
      <w:pPr>
        <w:pStyle w:val="a4"/>
        <w:numPr>
          <w:ilvl w:val="0"/>
          <w:numId w:val="2"/>
        </w:numPr>
        <w:ind w:left="0" w:firstLine="0"/>
        <w:jc w:val="both"/>
      </w:pPr>
      <w:r>
        <w:lastRenderedPageBreak/>
        <w:t>Части кадастрового квартала 75:08:100154 с восточной части поселка установить территориальную зону (П</w:t>
      </w:r>
      <w:proofErr w:type="gramStart"/>
      <w:r>
        <w:t>6</w:t>
      </w:r>
      <w:proofErr w:type="gramEnd"/>
      <w:r>
        <w:t xml:space="preserve">) </w:t>
      </w:r>
      <w:r>
        <w:rPr>
          <w:snapToGrid w:val="0"/>
        </w:rPr>
        <w:t>используемая для размещения баз и гаражей, требующих организации санитарно-защитных зон от 15 до 50 метров (приложение);</w:t>
      </w:r>
    </w:p>
    <w:p w:rsidR="00C36D76" w:rsidRDefault="00F64A42" w:rsidP="00C36D76">
      <w:pPr>
        <w:pStyle w:val="a4"/>
        <w:numPr>
          <w:ilvl w:val="0"/>
          <w:numId w:val="2"/>
        </w:numPr>
        <w:ind w:left="0" w:firstLine="0"/>
        <w:jc w:val="both"/>
      </w:pPr>
      <w:r>
        <w:t>Части кадастрового квартала 75:08:100130  установить территориальную зону (Ж</w:t>
      </w:r>
      <w:proofErr w:type="gramStart"/>
      <w:r>
        <w:t>4</w:t>
      </w:r>
      <w:proofErr w:type="gramEnd"/>
      <w:r>
        <w:t>)</w:t>
      </w:r>
      <w:r w:rsidRPr="00F64A42">
        <w:t xml:space="preserve"> </w:t>
      </w:r>
      <w:r>
        <w:t>зона малоэтажно</w:t>
      </w:r>
      <w:r w:rsidR="00C36D76">
        <w:t>й жилой застройки (приложение);</w:t>
      </w:r>
    </w:p>
    <w:p w:rsidR="00C36D76" w:rsidRDefault="00C36D76" w:rsidP="00C36D76">
      <w:pPr>
        <w:pStyle w:val="a4"/>
        <w:numPr>
          <w:ilvl w:val="0"/>
          <w:numId w:val="2"/>
        </w:numPr>
        <w:ind w:left="0" w:firstLine="0"/>
        <w:jc w:val="both"/>
      </w:pPr>
      <w:r>
        <w:t>Части кадастровых кварталов 75:08:100328, 75:08:100309 установить территориальную зону (П</w:t>
      </w:r>
      <w:proofErr w:type="gramStart"/>
      <w:r>
        <w:t>2</w:t>
      </w:r>
      <w:proofErr w:type="gramEnd"/>
      <w:r>
        <w:t>), используемую для размещения предприятий, требующих организации санитарно-защитных зон до 100 метров (приложение);</w:t>
      </w:r>
    </w:p>
    <w:p w:rsidR="00C36D76" w:rsidRPr="00C36D76" w:rsidRDefault="00C36D76" w:rsidP="00C36D76">
      <w:pPr>
        <w:pStyle w:val="a4"/>
        <w:numPr>
          <w:ilvl w:val="0"/>
          <w:numId w:val="2"/>
        </w:numPr>
        <w:ind w:left="0" w:firstLine="0"/>
        <w:jc w:val="both"/>
      </w:pPr>
      <w:r>
        <w:t>Часть территориальной зоны (ОФ) общественно-деловая, в кадастровом квартале 75:08:100314 перевести в функциональную зону (П</w:t>
      </w:r>
      <w:proofErr w:type="gramStart"/>
      <w:r>
        <w:t>6</w:t>
      </w:r>
      <w:proofErr w:type="gramEnd"/>
      <w:r>
        <w:t>)</w:t>
      </w:r>
      <w:r w:rsidRPr="00C36D76">
        <w:rPr>
          <w:snapToGrid w:val="0"/>
        </w:rPr>
        <w:t xml:space="preserve"> </w:t>
      </w:r>
      <w:r>
        <w:rPr>
          <w:snapToGrid w:val="0"/>
        </w:rPr>
        <w:t>используемая для размещения баз и гаражей, требующих организации санитарно-защитных зон от 15 до 50 метров (приложение)</w:t>
      </w:r>
      <w:r>
        <w:rPr>
          <w:snapToGrid w:val="0"/>
        </w:rPr>
        <w:t>;</w:t>
      </w:r>
    </w:p>
    <w:p w:rsidR="00C36D76" w:rsidRPr="00C36D76" w:rsidRDefault="00C36D76" w:rsidP="00C36D76">
      <w:pPr>
        <w:pStyle w:val="a4"/>
        <w:numPr>
          <w:ilvl w:val="0"/>
          <w:numId w:val="2"/>
        </w:numPr>
        <w:ind w:left="0" w:firstLine="0"/>
        <w:jc w:val="both"/>
      </w:pPr>
      <w:r>
        <w:rPr>
          <w:snapToGrid w:val="0"/>
        </w:rPr>
        <w:t>Части территориальной зоны (Ж</w:t>
      </w:r>
      <w:proofErr w:type="gramStart"/>
      <w:r>
        <w:rPr>
          <w:snapToGrid w:val="0"/>
        </w:rPr>
        <w:t>4</w:t>
      </w:r>
      <w:proofErr w:type="gramEnd"/>
      <w:r>
        <w:rPr>
          <w:snapToGrid w:val="0"/>
        </w:rPr>
        <w:t xml:space="preserve">) зона малоэтажной жилой застройки и части территориальной зоны (Ж1) используется преимущественно для размещения многоквартирных жилых домов средней и высокой этажности (5 и более этажей) расположенной в кадастровом квартале 75:08:100177 перевести в функциональную зону (П6) </w:t>
      </w:r>
      <w:r>
        <w:rPr>
          <w:snapToGrid w:val="0"/>
        </w:rPr>
        <w:t>используемая для размещения баз и гаражей, требующих организации санитарно-защитных зон от 15 до 50 метров (приложение)</w:t>
      </w:r>
      <w:r>
        <w:rPr>
          <w:snapToGrid w:val="0"/>
        </w:rPr>
        <w:t>;</w:t>
      </w:r>
    </w:p>
    <w:p w:rsidR="00C36D76" w:rsidRPr="00C36D76" w:rsidRDefault="00C36D76" w:rsidP="00C36D76">
      <w:pPr>
        <w:pStyle w:val="a4"/>
        <w:numPr>
          <w:ilvl w:val="0"/>
          <w:numId w:val="2"/>
        </w:numPr>
        <w:ind w:left="0" w:firstLine="0"/>
        <w:jc w:val="both"/>
      </w:pPr>
      <w:r>
        <w:t>Части территориальной зоны  (ОФ) общественно-деловая, в кадастровом квартале 75:08:100177 перевести в территориальную зону (П</w:t>
      </w:r>
      <w:proofErr w:type="gramStart"/>
      <w:r>
        <w:t>6</w:t>
      </w:r>
      <w:proofErr w:type="gramEnd"/>
      <w:r>
        <w:t xml:space="preserve">) </w:t>
      </w:r>
      <w:r>
        <w:rPr>
          <w:snapToGrid w:val="0"/>
        </w:rPr>
        <w:t>используемая для размещения баз и гаражей, требующих организации санитарно-защитных зон от 15 до 50 метров (приложение)</w:t>
      </w:r>
      <w:r>
        <w:rPr>
          <w:snapToGrid w:val="0"/>
        </w:rPr>
        <w:t>;</w:t>
      </w:r>
    </w:p>
    <w:p w:rsidR="00C36D76" w:rsidRPr="00F64A42" w:rsidRDefault="00F72D5D" w:rsidP="00C36D76">
      <w:pPr>
        <w:pStyle w:val="a4"/>
        <w:numPr>
          <w:ilvl w:val="0"/>
          <w:numId w:val="2"/>
        </w:numPr>
        <w:ind w:left="0" w:firstLine="0"/>
        <w:jc w:val="both"/>
      </w:pPr>
      <w:r>
        <w:rPr>
          <w:snapToGrid w:val="0"/>
        </w:rPr>
        <w:t>Части территориальной зоны (П</w:t>
      </w:r>
      <w:proofErr w:type="gramStart"/>
      <w:r>
        <w:rPr>
          <w:snapToGrid w:val="0"/>
        </w:rPr>
        <w:t>2</w:t>
      </w:r>
      <w:proofErr w:type="gramEnd"/>
      <w:r>
        <w:rPr>
          <w:snapToGrid w:val="0"/>
        </w:rPr>
        <w:t xml:space="preserve">) </w:t>
      </w:r>
      <w:r>
        <w:t>используемую для размещения предприятий, требующих организации санитарно-защитных зон до 100 метров</w:t>
      </w:r>
      <w:r>
        <w:t xml:space="preserve"> и части территориальной зоны (Ж4) зона малоэтажной застройки, расположенных в кадастровом квартале 75:08:100174 перевести в функциональную зону (П6) </w:t>
      </w:r>
      <w:r w:rsidR="00C36D76">
        <w:t xml:space="preserve"> </w:t>
      </w:r>
      <w:r>
        <w:rPr>
          <w:snapToGrid w:val="0"/>
        </w:rPr>
        <w:t>используемая для размещения баз и гаражей, требующих организации санитарно-защитных зон от 15 до 50 метров (приложение)</w:t>
      </w:r>
    </w:p>
    <w:p w:rsidR="00F64A42" w:rsidRPr="00695A5A" w:rsidRDefault="00F64A42" w:rsidP="00F64A42">
      <w:pPr>
        <w:pStyle w:val="a4"/>
        <w:ind w:left="0"/>
        <w:jc w:val="both"/>
      </w:pPr>
    </w:p>
    <w:p w:rsidR="006E0BB3" w:rsidRPr="00D272AD" w:rsidRDefault="006E0BB3" w:rsidP="00F64A42">
      <w:pPr>
        <w:pStyle w:val="a4"/>
        <w:ind w:left="0"/>
        <w:jc w:val="both"/>
      </w:pPr>
    </w:p>
    <w:p w:rsidR="00A819CA" w:rsidRDefault="00A819CA" w:rsidP="00F64A42"/>
    <w:sectPr w:rsidR="00A81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572" w:rsidRDefault="008D5572" w:rsidP="009D23B3">
      <w:r>
        <w:separator/>
      </w:r>
    </w:p>
  </w:endnote>
  <w:endnote w:type="continuationSeparator" w:id="0">
    <w:p w:rsidR="008D5572" w:rsidRDefault="008D5572" w:rsidP="009D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572" w:rsidRDefault="008D5572" w:rsidP="009D23B3">
      <w:r>
        <w:separator/>
      </w:r>
    </w:p>
  </w:footnote>
  <w:footnote w:type="continuationSeparator" w:id="0">
    <w:p w:rsidR="008D5572" w:rsidRDefault="008D5572" w:rsidP="009D2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10238"/>
    <w:multiLevelType w:val="hybridMultilevel"/>
    <w:tmpl w:val="F8E02D6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E198D"/>
    <w:multiLevelType w:val="hybridMultilevel"/>
    <w:tmpl w:val="FE10421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2288F"/>
    <w:multiLevelType w:val="hybridMultilevel"/>
    <w:tmpl w:val="57282A0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26D28"/>
    <w:multiLevelType w:val="multilevel"/>
    <w:tmpl w:val="B202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4435E6"/>
    <w:multiLevelType w:val="hybridMultilevel"/>
    <w:tmpl w:val="762CD050"/>
    <w:lvl w:ilvl="0" w:tplc="A18E475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72B725D6"/>
    <w:multiLevelType w:val="hybridMultilevel"/>
    <w:tmpl w:val="2770398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20"/>
    <w:rsid w:val="00027135"/>
    <w:rsid w:val="000401F0"/>
    <w:rsid w:val="0006713B"/>
    <w:rsid w:val="00067D6C"/>
    <w:rsid w:val="000E2B40"/>
    <w:rsid w:val="00101336"/>
    <w:rsid w:val="001261F6"/>
    <w:rsid w:val="00136C88"/>
    <w:rsid w:val="001F65D5"/>
    <w:rsid w:val="00211E72"/>
    <w:rsid w:val="00272236"/>
    <w:rsid w:val="002F78FB"/>
    <w:rsid w:val="00316B36"/>
    <w:rsid w:val="00347E2F"/>
    <w:rsid w:val="0036140B"/>
    <w:rsid w:val="003846DE"/>
    <w:rsid w:val="00392FB0"/>
    <w:rsid w:val="00404881"/>
    <w:rsid w:val="00451BF4"/>
    <w:rsid w:val="00471B9F"/>
    <w:rsid w:val="0047328A"/>
    <w:rsid w:val="00475382"/>
    <w:rsid w:val="00494513"/>
    <w:rsid w:val="005263ED"/>
    <w:rsid w:val="00587DE6"/>
    <w:rsid w:val="005A160C"/>
    <w:rsid w:val="0060730A"/>
    <w:rsid w:val="006676BC"/>
    <w:rsid w:val="00695A5A"/>
    <w:rsid w:val="006E0BB3"/>
    <w:rsid w:val="00813CAE"/>
    <w:rsid w:val="00816BD3"/>
    <w:rsid w:val="00817920"/>
    <w:rsid w:val="008573F5"/>
    <w:rsid w:val="008B46E7"/>
    <w:rsid w:val="008B517B"/>
    <w:rsid w:val="008D5572"/>
    <w:rsid w:val="009A2513"/>
    <w:rsid w:val="009C7306"/>
    <w:rsid w:val="009D23B3"/>
    <w:rsid w:val="00A01D38"/>
    <w:rsid w:val="00A819CA"/>
    <w:rsid w:val="00AA718F"/>
    <w:rsid w:val="00B15754"/>
    <w:rsid w:val="00B37DB7"/>
    <w:rsid w:val="00B80FA9"/>
    <w:rsid w:val="00BE15F0"/>
    <w:rsid w:val="00C26FAA"/>
    <w:rsid w:val="00C36D76"/>
    <w:rsid w:val="00C5191F"/>
    <w:rsid w:val="00C64F7D"/>
    <w:rsid w:val="00CB333F"/>
    <w:rsid w:val="00CD0B32"/>
    <w:rsid w:val="00D272AD"/>
    <w:rsid w:val="00D51CE6"/>
    <w:rsid w:val="00D97195"/>
    <w:rsid w:val="00DA046F"/>
    <w:rsid w:val="00E02910"/>
    <w:rsid w:val="00E2530F"/>
    <w:rsid w:val="00E41F3E"/>
    <w:rsid w:val="00F268E9"/>
    <w:rsid w:val="00F64A42"/>
    <w:rsid w:val="00F72029"/>
    <w:rsid w:val="00F72D5D"/>
    <w:rsid w:val="00FC612B"/>
    <w:rsid w:val="00FD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792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">
    <w:name w:val="Body Text 2"/>
    <w:basedOn w:val="a"/>
    <w:link w:val="20"/>
    <w:unhideWhenUsed/>
    <w:rsid w:val="00817920"/>
    <w:pPr>
      <w:jc w:val="both"/>
    </w:pPr>
    <w:rPr>
      <w:rFonts w:ascii="Arial" w:hAnsi="Arial"/>
      <w:i/>
    </w:rPr>
  </w:style>
  <w:style w:type="character" w:customStyle="1" w:styleId="20">
    <w:name w:val="Основной текст 2 Знак"/>
    <w:basedOn w:val="a0"/>
    <w:link w:val="2"/>
    <w:rsid w:val="00817920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7D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51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1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D23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2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D23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23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792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">
    <w:name w:val="Body Text 2"/>
    <w:basedOn w:val="a"/>
    <w:link w:val="20"/>
    <w:unhideWhenUsed/>
    <w:rsid w:val="00817920"/>
    <w:pPr>
      <w:jc w:val="both"/>
    </w:pPr>
    <w:rPr>
      <w:rFonts w:ascii="Arial" w:hAnsi="Arial"/>
      <w:i/>
    </w:rPr>
  </w:style>
  <w:style w:type="character" w:customStyle="1" w:styleId="20">
    <w:name w:val="Основной текст 2 Знак"/>
    <w:basedOn w:val="a0"/>
    <w:link w:val="2"/>
    <w:rsid w:val="00817920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7D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51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1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D23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2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D23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23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832E-448A-418E-91ED-0D0A176A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ТемниковаОВ</dc:creator>
  <cp:lastModifiedBy>ТемниковаОВ</cp:lastModifiedBy>
  <cp:revision>19</cp:revision>
  <cp:lastPrinted>2020-12-16T07:04:00Z</cp:lastPrinted>
  <dcterms:created xsi:type="dcterms:W3CDTF">2020-09-07T01:53:00Z</dcterms:created>
  <dcterms:modified xsi:type="dcterms:W3CDTF">2020-12-17T00:59:00Z</dcterms:modified>
</cp:coreProperties>
</file>