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53" w:rsidRPr="00006F53" w:rsidRDefault="00006F53" w:rsidP="00006F53">
      <w:pPr>
        <w:spacing w:after="0"/>
        <w:jc w:val="center"/>
        <w:rPr>
          <w:rFonts w:ascii="Times New Roman" w:hAnsi="Times New Roman" w:cs="Times New Roman"/>
          <w:b/>
          <w:sz w:val="36"/>
          <w:szCs w:val="36"/>
        </w:rPr>
      </w:pPr>
      <w:r w:rsidRPr="00006F53">
        <w:rPr>
          <w:rFonts w:ascii="Times New Roman" w:hAnsi="Times New Roman" w:cs="Times New Roman"/>
          <w:b/>
          <w:sz w:val="36"/>
          <w:szCs w:val="36"/>
        </w:rPr>
        <w:t>Администрация городского поселения «Карымское»</w:t>
      </w:r>
    </w:p>
    <w:p w:rsidR="00006F53" w:rsidRPr="00006F53" w:rsidRDefault="00006F53" w:rsidP="00006F53">
      <w:pPr>
        <w:spacing w:after="0"/>
        <w:jc w:val="center"/>
        <w:rPr>
          <w:rFonts w:ascii="Times New Roman" w:hAnsi="Times New Roman" w:cs="Times New Roman"/>
          <w:b/>
          <w:sz w:val="36"/>
          <w:szCs w:val="36"/>
        </w:rPr>
      </w:pPr>
    </w:p>
    <w:p w:rsidR="00006F53" w:rsidRPr="00006F53" w:rsidRDefault="00006F53" w:rsidP="00006F53">
      <w:pPr>
        <w:spacing w:after="0"/>
        <w:jc w:val="center"/>
        <w:rPr>
          <w:rFonts w:ascii="Times New Roman" w:hAnsi="Times New Roman" w:cs="Times New Roman"/>
          <w:b/>
          <w:sz w:val="36"/>
          <w:szCs w:val="36"/>
        </w:rPr>
      </w:pPr>
      <w:proofErr w:type="gramStart"/>
      <w:r w:rsidRPr="00006F53">
        <w:rPr>
          <w:rFonts w:ascii="Times New Roman" w:hAnsi="Times New Roman" w:cs="Times New Roman"/>
          <w:b/>
          <w:sz w:val="52"/>
          <w:szCs w:val="52"/>
        </w:rPr>
        <w:t>П</w:t>
      </w:r>
      <w:proofErr w:type="gramEnd"/>
      <w:r w:rsidRPr="00006F53">
        <w:rPr>
          <w:rFonts w:ascii="Times New Roman" w:hAnsi="Times New Roman" w:cs="Times New Roman"/>
          <w:b/>
          <w:sz w:val="52"/>
          <w:szCs w:val="52"/>
        </w:rPr>
        <w:t xml:space="preserve"> О С Т А Н О В Л Е Н И Е</w:t>
      </w:r>
    </w:p>
    <w:p w:rsidR="00006F53" w:rsidRPr="00006F53" w:rsidRDefault="00006F53" w:rsidP="00006F53">
      <w:pPr>
        <w:spacing w:after="0"/>
        <w:jc w:val="center"/>
        <w:rPr>
          <w:rFonts w:ascii="Times New Roman" w:hAnsi="Times New Roman" w:cs="Times New Roman"/>
          <w:b/>
          <w:sz w:val="36"/>
          <w:szCs w:val="36"/>
        </w:rPr>
      </w:pPr>
    </w:p>
    <w:p w:rsidR="00006F53" w:rsidRPr="00006F53" w:rsidRDefault="00006F53" w:rsidP="00006F53">
      <w:pPr>
        <w:spacing w:after="0"/>
        <w:jc w:val="center"/>
        <w:rPr>
          <w:rFonts w:ascii="Times New Roman" w:hAnsi="Times New Roman" w:cs="Times New Roman"/>
          <w:b/>
          <w:sz w:val="36"/>
          <w:szCs w:val="36"/>
        </w:rPr>
      </w:pPr>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 xml:space="preserve"> </w:t>
      </w:r>
      <w:r w:rsidRPr="00006F53">
        <w:rPr>
          <w:rFonts w:ascii="Times New Roman" w:hAnsi="Times New Roman" w:cs="Times New Roman"/>
          <w:sz w:val="28"/>
          <w:szCs w:val="28"/>
          <w:u w:val="single"/>
        </w:rPr>
        <w:t>«__7__» ноября  2012 г.</w:t>
      </w:r>
      <w:r w:rsidRPr="00006F53">
        <w:rPr>
          <w:rFonts w:ascii="Times New Roman" w:hAnsi="Times New Roman" w:cs="Times New Roman"/>
          <w:sz w:val="28"/>
          <w:szCs w:val="28"/>
        </w:rPr>
        <w:t xml:space="preserve">                                                      </w:t>
      </w:r>
      <w:r w:rsidRPr="00006F53">
        <w:rPr>
          <w:rFonts w:ascii="Times New Roman" w:hAnsi="Times New Roman" w:cs="Times New Roman"/>
          <w:sz w:val="28"/>
          <w:szCs w:val="28"/>
          <w:u w:val="single"/>
        </w:rPr>
        <w:t>№ 295</w:t>
      </w:r>
    </w:p>
    <w:p w:rsidR="00006F53" w:rsidRPr="00006F53" w:rsidRDefault="00006F53" w:rsidP="00006F53">
      <w:pPr>
        <w:spacing w:after="0"/>
        <w:rPr>
          <w:rFonts w:ascii="Times New Roman" w:hAnsi="Times New Roman" w:cs="Times New Roman"/>
          <w:sz w:val="28"/>
          <w:szCs w:val="28"/>
        </w:rPr>
      </w:pPr>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 xml:space="preserve">Об утверждении </w:t>
      </w:r>
      <w:proofErr w:type="gramStart"/>
      <w:r w:rsidRPr="00006F53">
        <w:rPr>
          <w:rFonts w:ascii="Times New Roman" w:hAnsi="Times New Roman" w:cs="Times New Roman"/>
          <w:sz w:val="28"/>
          <w:szCs w:val="28"/>
        </w:rPr>
        <w:t>административного</w:t>
      </w:r>
      <w:proofErr w:type="gramEnd"/>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регламента по предоставлению муниципальной услуги</w:t>
      </w:r>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 xml:space="preserve">«Изменение вида разрешенного использования </w:t>
      </w:r>
      <w:proofErr w:type="gramStart"/>
      <w:r w:rsidRPr="00006F53">
        <w:rPr>
          <w:rFonts w:ascii="Times New Roman" w:hAnsi="Times New Roman" w:cs="Times New Roman"/>
          <w:sz w:val="28"/>
          <w:szCs w:val="28"/>
        </w:rPr>
        <w:t>земельных</w:t>
      </w:r>
      <w:proofErr w:type="gramEnd"/>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Участков и объектов капитального строительства»</w:t>
      </w:r>
    </w:p>
    <w:p w:rsidR="00006F53" w:rsidRPr="00006F53" w:rsidRDefault="00006F53" w:rsidP="00006F53">
      <w:pPr>
        <w:spacing w:after="0"/>
        <w:rPr>
          <w:rFonts w:ascii="Times New Roman" w:hAnsi="Times New Roman" w:cs="Times New Roman"/>
          <w:sz w:val="28"/>
          <w:szCs w:val="28"/>
        </w:rPr>
      </w:pPr>
      <w:r w:rsidRPr="00006F53">
        <w:rPr>
          <w:rFonts w:ascii="Times New Roman" w:hAnsi="Times New Roman" w:cs="Times New Roman"/>
          <w:sz w:val="28"/>
          <w:szCs w:val="28"/>
        </w:rPr>
        <w:t xml:space="preserve">На территории городского поселения «Карымское» </w:t>
      </w:r>
    </w:p>
    <w:p w:rsidR="00006F53" w:rsidRPr="00006F53" w:rsidRDefault="00006F53" w:rsidP="00006F53">
      <w:pPr>
        <w:spacing w:after="0"/>
        <w:jc w:val="both"/>
        <w:rPr>
          <w:rFonts w:ascii="Times New Roman" w:hAnsi="Times New Roman" w:cs="Times New Roman"/>
          <w:sz w:val="28"/>
          <w:szCs w:val="28"/>
        </w:rPr>
      </w:pPr>
    </w:p>
    <w:p w:rsidR="00006F53" w:rsidRPr="00006F53" w:rsidRDefault="00006F53" w:rsidP="00006F53">
      <w:pPr>
        <w:spacing w:after="0"/>
        <w:jc w:val="both"/>
        <w:rPr>
          <w:rFonts w:ascii="Times New Roman" w:hAnsi="Times New Roman" w:cs="Times New Roman"/>
          <w:sz w:val="28"/>
          <w:szCs w:val="28"/>
        </w:rPr>
      </w:pPr>
      <w:r w:rsidRPr="00006F53">
        <w:rPr>
          <w:rFonts w:ascii="Times New Roman" w:hAnsi="Times New Roman" w:cs="Times New Roman"/>
          <w:sz w:val="28"/>
          <w:szCs w:val="28"/>
        </w:rPr>
        <w:t xml:space="preserve">         Руководствуясь Градостроительным кодексом РФ, ФЗ-131 «Об  общих принципах организации местного самоуправления в Российской Федерации», Уставом  городского поселения «Карымское» </w:t>
      </w:r>
      <w:proofErr w:type="spellStart"/>
      <w:proofErr w:type="gramStart"/>
      <w:r w:rsidRPr="00006F53">
        <w:rPr>
          <w:rFonts w:ascii="Times New Roman" w:hAnsi="Times New Roman" w:cs="Times New Roman"/>
          <w:b/>
          <w:sz w:val="28"/>
          <w:szCs w:val="28"/>
        </w:rPr>
        <w:t>п</w:t>
      </w:r>
      <w:proofErr w:type="spellEnd"/>
      <w:proofErr w:type="gramEnd"/>
      <w:r w:rsidRPr="00006F53">
        <w:rPr>
          <w:rFonts w:ascii="Times New Roman" w:hAnsi="Times New Roman" w:cs="Times New Roman"/>
          <w:b/>
          <w:sz w:val="28"/>
          <w:szCs w:val="28"/>
        </w:rPr>
        <w:t xml:space="preserve"> о с т а </w:t>
      </w:r>
      <w:proofErr w:type="spellStart"/>
      <w:r w:rsidRPr="00006F53">
        <w:rPr>
          <w:rFonts w:ascii="Times New Roman" w:hAnsi="Times New Roman" w:cs="Times New Roman"/>
          <w:b/>
          <w:sz w:val="28"/>
          <w:szCs w:val="28"/>
        </w:rPr>
        <w:t>н</w:t>
      </w:r>
      <w:proofErr w:type="spellEnd"/>
      <w:r w:rsidRPr="00006F53">
        <w:rPr>
          <w:rFonts w:ascii="Times New Roman" w:hAnsi="Times New Roman" w:cs="Times New Roman"/>
          <w:b/>
          <w:sz w:val="28"/>
          <w:szCs w:val="28"/>
        </w:rPr>
        <w:t xml:space="preserve"> о в л я ю:</w:t>
      </w:r>
      <w:r w:rsidRPr="00006F53">
        <w:rPr>
          <w:rFonts w:ascii="Times New Roman" w:hAnsi="Times New Roman" w:cs="Times New Roman"/>
          <w:sz w:val="28"/>
          <w:szCs w:val="28"/>
        </w:rPr>
        <w:t xml:space="preserve"> </w:t>
      </w:r>
    </w:p>
    <w:p w:rsidR="00006F53" w:rsidRPr="00006F53" w:rsidRDefault="00006F53" w:rsidP="00006F53">
      <w:pPr>
        <w:spacing w:after="0"/>
        <w:jc w:val="both"/>
        <w:rPr>
          <w:rFonts w:ascii="Times New Roman" w:hAnsi="Times New Roman" w:cs="Times New Roman"/>
          <w:b/>
          <w:sz w:val="28"/>
          <w:szCs w:val="28"/>
        </w:rPr>
      </w:pPr>
      <w:r w:rsidRPr="00006F53">
        <w:rPr>
          <w:rFonts w:ascii="Times New Roman" w:hAnsi="Times New Roman" w:cs="Times New Roman"/>
          <w:b/>
          <w:sz w:val="28"/>
          <w:szCs w:val="28"/>
        </w:rPr>
        <w:t xml:space="preserve">                                              </w:t>
      </w:r>
    </w:p>
    <w:p w:rsidR="00006F53" w:rsidRPr="00006F53" w:rsidRDefault="00006F53" w:rsidP="00006F53">
      <w:pPr>
        <w:pStyle w:val="ab"/>
        <w:numPr>
          <w:ilvl w:val="0"/>
          <w:numId w:val="1"/>
        </w:numPr>
        <w:ind w:left="0" w:firstLine="300"/>
        <w:jc w:val="both"/>
        <w:rPr>
          <w:sz w:val="28"/>
          <w:szCs w:val="28"/>
        </w:rPr>
      </w:pPr>
      <w:r w:rsidRPr="00006F53">
        <w:rPr>
          <w:sz w:val="28"/>
          <w:szCs w:val="28"/>
        </w:rPr>
        <w:t xml:space="preserve">Утвердить административный регламент по предоставлению администрацией городского поселения «Карымское» муниципальной услуги «Изменение вида разрешенного использования земельных участков и объектов капитального строительства на территории городского поселения «Карымское» (прилагается). </w:t>
      </w:r>
    </w:p>
    <w:p w:rsidR="00006F53" w:rsidRPr="00006F53" w:rsidRDefault="00006F53" w:rsidP="00006F53">
      <w:pPr>
        <w:pStyle w:val="ab"/>
        <w:numPr>
          <w:ilvl w:val="0"/>
          <w:numId w:val="1"/>
        </w:numPr>
        <w:ind w:left="0" w:firstLine="300"/>
        <w:jc w:val="both"/>
        <w:rPr>
          <w:sz w:val="28"/>
          <w:szCs w:val="28"/>
        </w:rPr>
      </w:pPr>
      <w:r w:rsidRPr="00006F53">
        <w:rPr>
          <w:sz w:val="28"/>
          <w:szCs w:val="28"/>
        </w:rPr>
        <w:t>Настоящее постановление разместить на стенде администрации городского поселения «Карымское» и на сайте администрации городского поселения «Карымское».</w:t>
      </w:r>
    </w:p>
    <w:p w:rsidR="00006F53" w:rsidRPr="00006F53" w:rsidRDefault="00006F53" w:rsidP="00006F53">
      <w:pPr>
        <w:pStyle w:val="ab"/>
        <w:numPr>
          <w:ilvl w:val="0"/>
          <w:numId w:val="1"/>
        </w:numPr>
        <w:ind w:left="0"/>
        <w:jc w:val="both"/>
        <w:rPr>
          <w:sz w:val="28"/>
          <w:szCs w:val="28"/>
        </w:rPr>
      </w:pPr>
      <w:r w:rsidRPr="00006F53">
        <w:rPr>
          <w:sz w:val="28"/>
          <w:szCs w:val="28"/>
        </w:rPr>
        <w:t xml:space="preserve">Постановление вступает в силу на </w:t>
      </w:r>
      <w:proofErr w:type="gramStart"/>
      <w:r w:rsidRPr="00006F53">
        <w:rPr>
          <w:sz w:val="28"/>
          <w:szCs w:val="28"/>
        </w:rPr>
        <w:t>день</w:t>
      </w:r>
      <w:proofErr w:type="gramEnd"/>
      <w:r w:rsidRPr="00006F53">
        <w:rPr>
          <w:sz w:val="28"/>
          <w:szCs w:val="28"/>
        </w:rPr>
        <w:t xml:space="preserve"> следующий после подписания. </w:t>
      </w:r>
    </w:p>
    <w:p w:rsidR="00006F53" w:rsidRPr="00006F53" w:rsidRDefault="00006F53" w:rsidP="00006F53">
      <w:pPr>
        <w:spacing w:after="0"/>
        <w:jc w:val="both"/>
        <w:rPr>
          <w:rFonts w:ascii="Times New Roman" w:hAnsi="Times New Roman" w:cs="Times New Roman"/>
          <w:sz w:val="28"/>
          <w:szCs w:val="28"/>
        </w:rPr>
      </w:pPr>
    </w:p>
    <w:p w:rsidR="00006F53" w:rsidRPr="00006F53" w:rsidRDefault="00006F53" w:rsidP="00006F53">
      <w:pPr>
        <w:spacing w:after="0"/>
        <w:jc w:val="both"/>
        <w:rPr>
          <w:rFonts w:ascii="Times New Roman" w:hAnsi="Times New Roman" w:cs="Times New Roman"/>
          <w:sz w:val="28"/>
          <w:szCs w:val="28"/>
        </w:rPr>
      </w:pPr>
    </w:p>
    <w:p w:rsidR="00006F53" w:rsidRPr="00006F53" w:rsidRDefault="00006F53" w:rsidP="00006F53">
      <w:pPr>
        <w:spacing w:after="0"/>
        <w:jc w:val="both"/>
        <w:rPr>
          <w:rFonts w:ascii="Times New Roman" w:hAnsi="Times New Roman" w:cs="Times New Roman"/>
          <w:sz w:val="28"/>
          <w:szCs w:val="28"/>
        </w:rPr>
      </w:pPr>
    </w:p>
    <w:p w:rsidR="00006F53" w:rsidRPr="00006F53" w:rsidRDefault="00006F53" w:rsidP="00006F53">
      <w:pPr>
        <w:spacing w:after="0"/>
        <w:jc w:val="both"/>
        <w:rPr>
          <w:rFonts w:ascii="Times New Roman" w:hAnsi="Times New Roman" w:cs="Times New Roman"/>
          <w:sz w:val="28"/>
          <w:szCs w:val="28"/>
        </w:rPr>
      </w:pPr>
    </w:p>
    <w:p w:rsidR="00006F53" w:rsidRPr="00006F53" w:rsidRDefault="00006F53" w:rsidP="00006F53">
      <w:pPr>
        <w:spacing w:after="0"/>
        <w:jc w:val="both"/>
        <w:rPr>
          <w:rFonts w:ascii="Times New Roman" w:hAnsi="Times New Roman" w:cs="Times New Roman"/>
          <w:sz w:val="28"/>
          <w:szCs w:val="28"/>
        </w:rPr>
      </w:pPr>
      <w:r w:rsidRPr="00006F53">
        <w:rPr>
          <w:rFonts w:ascii="Times New Roman" w:hAnsi="Times New Roman" w:cs="Times New Roman"/>
          <w:sz w:val="28"/>
          <w:szCs w:val="28"/>
        </w:rPr>
        <w:t xml:space="preserve">Руководитель администрации </w:t>
      </w:r>
      <w:proofErr w:type="gramStart"/>
      <w:r w:rsidRPr="00006F53">
        <w:rPr>
          <w:rFonts w:ascii="Times New Roman" w:hAnsi="Times New Roman" w:cs="Times New Roman"/>
          <w:sz w:val="28"/>
          <w:szCs w:val="28"/>
        </w:rPr>
        <w:t>городского</w:t>
      </w:r>
      <w:proofErr w:type="gramEnd"/>
    </w:p>
    <w:p w:rsidR="00006F53" w:rsidRPr="00006F53" w:rsidRDefault="00006F53" w:rsidP="00006F53">
      <w:pPr>
        <w:spacing w:after="0"/>
        <w:jc w:val="both"/>
        <w:rPr>
          <w:rFonts w:ascii="Times New Roman" w:hAnsi="Times New Roman" w:cs="Times New Roman"/>
          <w:sz w:val="28"/>
          <w:szCs w:val="28"/>
        </w:rPr>
      </w:pPr>
      <w:r w:rsidRPr="00006F53">
        <w:rPr>
          <w:rFonts w:ascii="Times New Roman" w:hAnsi="Times New Roman" w:cs="Times New Roman"/>
          <w:sz w:val="28"/>
          <w:szCs w:val="28"/>
        </w:rPr>
        <w:t>поселения «Карымское»                                                   А. Н. Лукаш</w:t>
      </w:r>
    </w:p>
    <w:p w:rsidR="00006F53" w:rsidRPr="00006F53" w:rsidRDefault="00006F53" w:rsidP="00F351A4">
      <w:pPr>
        <w:shd w:val="clear" w:color="auto" w:fill="FFFFFF"/>
        <w:tabs>
          <w:tab w:val="left" w:pos="9635"/>
        </w:tabs>
        <w:ind w:right="-6"/>
        <w:jc w:val="right"/>
        <w:rPr>
          <w:rFonts w:ascii="Times New Roman" w:hAnsi="Times New Roman" w:cs="Times New Roman"/>
          <w:color w:val="000000"/>
          <w:spacing w:val="-1"/>
          <w:sz w:val="28"/>
          <w:szCs w:val="28"/>
        </w:rPr>
      </w:pPr>
    </w:p>
    <w:p w:rsidR="00006F53" w:rsidRDefault="00006F53" w:rsidP="00F351A4">
      <w:pPr>
        <w:shd w:val="clear" w:color="auto" w:fill="FFFFFF"/>
        <w:tabs>
          <w:tab w:val="left" w:pos="9635"/>
        </w:tabs>
        <w:ind w:right="-6"/>
        <w:jc w:val="right"/>
        <w:rPr>
          <w:color w:val="000000"/>
          <w:spacing w:val="-1"/>
          <w:sz w:val="28"/>
          <w:szCs w:val="28"/>
        </w:rPr>
      </w:pPr>
    </w:p>
    <w:p w:rsidR="00006F53" w:rsidRDefault="00006F53" w:rsidP="00F351A4">
      <w:pPr>
        <w:shd w:val="clear" w:color="auto" w:fill="FFFFFF"/>
        <w:tabs>
          <w:tab w:val="left" w:pos="9635"/>
        </w:tabs>
        <w:ind w:right="-6"/>
        <w:jc w:val="right"/>
        <w:rPr>
          <w:color w:val="000000"/>
          <w:spacing w:val="-1"/>
          <w:sz w:val="28"/>
          <w:szCs w:val="28"/>
        </w:rPr>
      </w:pPr>
    </w:p>
    <w:p w:rsidR="00006F53" w:rsidRDefault="00006F53" w:rsidP="00F351A4">
      <w:pPr>
        <w:shd w:val="clear" w:color="auto" w:fill="FFFFFF"/>
        <w:tabs>
          <w:tab w:val="left" w:pos="9635"/>
        </w:tabs>
        <w:ind w:right="-6"/>
        <w:jc w:val="right"/>
        <w:rPr>
          <w:color w:val="000000"/>
          <w:spacing w:val="-1"/>
          <w:sz w:val="28"/>
          <w:szCs w:val="28"/>
        </w:rPr>
      </w:pPr>
    </w:p>
    <w:p w:rsidR="00006F53" w:rsidRDefault="00006F53" w:rsidP="00F351A4">
      <w:pPr>
        <w:shd w:val="clear" w:color="auto" w:fill="FFFFFF"/>
        <w:tabs>
          <w:tab w:val="left" w:pos="9635"/>
        </w:tabs>
        <w:ind w:right="-6"/>
        <w:jc w:val="right"/>
        <w:rPr>
          <w:color w:val="000000"/>
          <w:spacing w:val="-1"/>
          <w:sz w:val="28"/>
          <w:szCs w:val="28"/>
        </w:rPr>
      </w:pPr>
    </w:p>
    <w:p w:rsidR="00F351A4" w:rsidRPr="00864EB5" w:rsidRDefault="00F351A4" w:rsidP="00F351A4">
      <w:pPr>
        <w:shd w:val="clear" w:color="auto" w:fill="FFFFFF"/>
        <w:tabs>
          <w:tab w:val="left" w:pos="9635"/>
        </w:tabs>
        <w:ind w:right="-6"/>
        <w:jc w:val="right"/>
        <w:rPr>
          <w:color w:val="000000"/>
          <w:spacing w:val="-1"/>
          <w:sz w:val="28"/>
          <w:szCs w:val="28"/>
        </w:rPr>
      </w:pPr>
      <w:r w:rsidRPr="00864EB5">
        <w:rPr>
          <w:color w:val="000000"/>
          <w:spacing w:val="-1"/>
          <w:sz w:val="28"/>
          <w:szCs w:val="28"/>
        </w:rPr>
        <w:t xml:space="preserve">ПРИЛОЖЕНИЕ </w:t>
      </w:r>
    </w:p>
    <w:p w:rsidR="00F351A4" w:rsidRPr="00864EB5" w:rsidRDefault="00F351A4" w:rsidP="00F351A4">
      <w:pPr>
        <w:shd w:val="clear" w:color="auto" w:fill="FFFFFF"/>
        <w:tabs>
          <w:tab w:val="left" w:pos="9635"/>
        </w:tabs>
        <w:ind w:right="-6"/>
        <w:jc w:val="right"/>
        <w:rPr>
          <w:color w:val="000000"/>
          <w:spacing w:val="-1"/>
          <w:sz w:val="28"/>
          <w:szCs w:val="28"/>
        </w:rPr>
      </w:pPr>
    </w:p>
    <w:p w:rsidR="00F351A4" w:rsidRPr="00864EB5" w:rsidRDefault="00F351A4" w:rsidP="00F351A4">
      <w:pPr>
        <w:shd w:val="clear" w:color="auto" w:fill="FFFFFF"/>
        <w:ind w:right="-6"/>
        <w:jc w:val="right"/>
        <w:rPr>
          <w:color w:val="000000"/>
          <w:spacing w:val="-1"/>
          <w:sz w:val="28"/>
          <w:szCs w:val="28"/>
        </w:rPr>
      </w:pPr>
      <w:r w:rsidRPr="00864EB5">
        <w:rPr>
          <w:color w:val="000000"/>
          <w:spacing w:val="-1"/>
          <w:sz w:val="28"/>
          <w:szCs w:val="28"/>
        </w:rPr>
        <w:t xml:space="preserve">             УТВЕРЖДЕН</w:t>
      </w:r>
    </w:p>
    <w:p w:rsidR="00F351A4" w:rsidRPr="00864EB5" w:rsidRDefault="00F351A4" w:rsidP="00F351A4">
      <w:pPr>
        <w:shd w:val="clear" w:color="auto" w:fill="FFFFFF"/>
        <w:ind w:left="4536" w:right="-6"/>
        <w:jc w:val="both"/>
        <w:rPr>
          <w:color w:val="000000"/>
          <w:spacing w:val="-2"/>
          <w:sz w:val="28"/>
          <w:szCs w:val="28"/>
        </w:rPr>
      </w:pPr>
      <w:r w:rsidRPr="00864EB5">
        <w:rPr>
          <w:color w:val="000000"/>
          <w:spacing w:val="-2"/>
          <w:sz w:val="28"/>
          <w:szCs w:val="28"/>
        </w:rPr>
        <w:t xml:space="preserve">     </w:t>
      </w:r>
      <w:r w:rsidR="00412F8E" w:rsidRPr="00412F8E">
        <w:rPr>
          <w:color w:val="000000"/>
          <w:spacing w:val="-2"/>
          <w:sz w:val="28"/>
          <w:szCs w:val="28"/>
        </w:rPr>
        <w:t xml:space="preserve">           </w:t>
      </w:r>
      <w:r w:rsidRPr="00864EB5">
        <w:rPr>
          <w:color w:val="000000"/>
          <w:spacing w:val="-2"/>
          <w:sz w:val="28"/>
          <w:szCs w:val="28"/>
        </w:rPr>
        <w:t xml:space="preserve">  постановлением администрации  </w:t>
      </w:r>
    </w:p>
    <w:p w:rsidR="00F351A4" w:rsidRPr="00864EB5" w:rsidRDefault="00412F8E" w:rsidP="00F351A4">
      <w:pPr>
        <w:shd w:val="clear" w:color="auto" w:fill="FFFFFF"/>
        <w:ind w:left="5226" w:right="-6" w:firstLine="12"/>
        <w:jc w:val="right"/>
        <w:rPr>
          <w:color w:val="000000"/>
          <w:sz w:val="28"/>
          <w:szCs w:val="28"/>
        </w:rPr>
      </w:pPr>
      <w:r>
        <w:rPr>
          <w:color w:val="000000"/>
          <w:spacing w:val="-2"/>
          <w:sz w:val="28"/>
          <w:szCs w:val="28"/>
        </w:rPr>
        <w:t>Городского поселения «Карымское»</w:t>
      </w:r>
    </w:p>
    <w:p w:rsidR="00F351A4" w:rsidRPr="00A90A3F" w:rsidRDefault="00F351A4" w:rsidP="00F351A4">
      <w:pPr>
        <w:widowControl w:val="0"/>
        <w:jc w:val="right"/>
        <w:rPr>
          <w:sz w:val="28"/>
          <w:szCs w:val="28"/>
        </w:rPr>
      </w:pPr>
      <w:r w:rsidRPr="00864EB5">
        <w:rPr>
          <w:sz w:val="28"/>
          <w:szCs w:val="28"/>
        </w:rPr>
        <w:t xml:space="preserve">                                                                              </w:t>
      </w:r>
      <w:r w:rsidR="00412F8E" w:rsidRPr="00864EB5">
        <w:rPr>
          <w:sz w:val="28"/>
          <w:szCs w:val="28"/>
        </w:rPr>
        <w:t>О</w:t>
      </w:r>
      <w:r w:rsidRPr="00864EB5">
        <w:rPr>
          <w:sz w:val="28"/>
          <w:szCs w:val="28"/>
        </w:rPr>
        <w:t>т</w:t>
      </w:r>
      <w:r w:rsidR="00412F8E">
        <w:rPr>
          <w:sz w:val="28"/>
          <w:szCs w:val="28"/>
        </w:rPr>
        <w:t xml:space="preserve"> </w:t>
      </w:r>
      <w:r w:rsidR="00A90A3F" w:rsidRPr="00A90A3F">
        <w:rPr>
          <w:sz w:val="28"/>
          <w:szCs w:val="28"/>
        </w:rPr>
        <w:t>07</w:t>
      </w:r>
      <w:r w:rsidR="00A90A3F">
        <w:rPr>
          <w:sz w:val="28"/>
          <w:szCs w:val="28"/>
        </w:rPr>
        <w:t>.11.2012 г.</w:t>
      </w:r>
      <w:r w:rsidRPr="00864EB5">
        <w:rPr>
          <w:sz w:val="28"/>
          <w:szCs w:val="28"/>
        </w:rPr>
        <w:t xml:space="preserve"> №</w:t>
      </w:r>
      <w:r w:rsidR="00412F8E">
        <w:rPr>
          <w:sz w:val="28"/>
          <w:szCs w:val="28"/>
        </w:rPr>
        <w:t xml:space="preserve"> </w:t>
      </w:r>
      <w:r w:rsidR="00A90A3F" w:rsidRPr="00A90A3F">
        <w:rPr>
          <w:sz w:val="28"/>
          <w:szCs w:val="28"/>
          <w:u w:val="single"/>
        </w:rPr>
        <w:t>295</w:t>
      </w:r>
    </w:p>
    <w:p w:rsidR="00F351A4" w:rsidRPr="00864EB5" w:rsidRDefault="00F351A4" w:rsidP="00F351A4">
      <w:pPr>
        <w:widowControl w:val="0"/>
        <w:jc w:val="center"/>
        <w:rPr>
          <w:sz w:val="28"/>
          <w:szCs w:val="28"/>
        </w:rPr>
      </w:pPr>
    </w:p>
    <w:p w:rsidR="00F351A4" w:rsidRPr="00864EB5" w:rsidRDefault="00F351A4" w:rsidP="00F351A4">
      <w:pPr>
        <w:widowControl w:val="0"/>
        <w:rPr>
          <w:b/>
          <w:i/>
          <w:sz w:val="28"/>
          <w:szCs w:val="28"/>
        </w:rPr>
      </w:pPr>
    </w:p>
    <w:p w:rsidR="00F351A4" w:rsidRPr="00864EB5" w:rsidRDefault="00F351A4" w:rsidP="00F351A4">
      <w:pPr>
        <w:widowControl w:val="0"/>
        <w:jc w:val="center"/>
        <w:rPr>
          <w:b/>
          <w:i/>
          <w:sz w:val="28"/>
          <w:szCs w:val="28"/>
        </w:rPr>
      </w:pPr>
      <w:r w:rsidRPr="00864EB5">
        <w:rPr>
          <w:b/>
          <w:i/>
          <w:sz w:val="28"/>
          <w:szCs w:val="28"/>
        </w:rPr>
        <w:t xml:space="preserve">Административный регламент предоставления Муниципальной услуги </w:t>
      </w:r>
    </w:p>
    <w:p w:rsidR="00F351A4" w:rsidRPr="00864EB5" w:rsidRDefault="00F351A4" w:rsidP="00F351A4">
      <w:pPr>
        <w:widowControl w:val="0"/>
        <w:jc w:val="center"/>
        <w:rPr>
          <w:b/>
          <w:i/>
          <w:sz w:val="28"/>
          <w:szCs w:val="28"/>
        </w:rPr>
      </w:pPr>
      <w:r w:rsidRPr="00864EB5">
        <w:rPr>
          <w:b/>
          <w:bCs/>
          <w:i/>
          <w:kern w:val="2"/>
          <w:sz w:val="28"/>
          <w:szCs w:val="28"/>
        </w:rPr>
        <w:t>«</w:t>
      </w:r>
      <w:r w:rsidRPr="00864EB5">
        <w:rPr>
          <w:b/>
          <w:i/>
          <w:sz w:val="28"/>
          <w:szCs w:val="28"/>
        </w:rPr>
        <w:t>Изменение вида разрешенного использования земельных участков и объектов капитального строительства</w:t>
      </w:r>
      <w:r w:rsidRPr="00864EB5">
        <w:rPr>
          <w:b/>
          <w:bCs/>
          <w:i/>
          <w:kern w:val="2"/>
          <w:sz w:val="28"/>
          <w:szCs w:val="28"/>
        </w:rPr>
        <w:t>»</w:t>
      </w:r>
    </w:p>
    <w:p w:rsidR="00F351A4" w:rsidRPr="00864EB5" w:rsidRDefault="00412F8E" w:rsidP="00412F8E">
      <w:pPr>
        <w:widowControl w:val="0"/>
        <w:jc w:val="center"/>
        <w:rPr>
          <w:i/>
        </w:rPr>
      </w:pPr>
      <w:r>
        <w:rPr>
          <w:b/>
          <w:bCs/>
          <w:i/>
          <w:kern w:val="2"/>
          <w:sz w:val="28"/>
          <w:szCs w:val="28"/>
        </w:rPr>
        <w:t>Городского поселения «Карымское»</w:t>
      </w:r>
    </w:p>
    <w:p w:rsidR="00F351A4" w:rsidRPr="00864EB5" w:rsidRDefault="00F351A4" w:rsidP="00F351A4">
      <w:pPr>
        <w:widowControl w:val="0"/>
        <w:spacing w:line="200" w:lineRule="atLeast"/>
        <w:jc w:val="center"/>
        <w:rPr>
          <w:b/>
          <w:bCs/>
          <w:i/>
          <w:sz w:val="28"/>
          <w:szCs w:val="28"/>
        </w:rPr>
      </w:pPr>
      <w:r w:rsidRPr="00864EB5">
        <w:rPr>
          <w:b/>
          <w:bCs/>
          <w:i/>
          <w:sz w:val="28"/>
          <w:szCs w:val="28"/>
        </w:rPr>
        <w:t>I. Общие положения</w:t>
      </w:r>
    </w:p>
    <w:p w:rsidR="00F351A4" w:rsidRPr="00864EB5" w:rsidRDefault="00F351A4" w:rsidP="00F351A4">
      <w:pPr>
        <w:widowControl w:val="0"/>
        <w:spacing w:line="200" w:lineRule="atLeast"/>
        <w:jc w:val="center"/>
        <w:rPr>
          <w:b/>
          <w:bCs/>
          <w:i/>
          <w:sz w:val="28"/>
          <w:szCs w:val="28"/>
        </w:rPr>
      </w:pPr>
    </w:p>
    <w:p w:rsidR="00F351A4" w:rsidRPr="00864EB5" w:rsidRDefault="00F351A4" w:rsidP="00F351A4">
      <w:pPr>
        <w:pStyle w:val="a3"/>
        <w:widowControl w:val="0"/>
        <w:ind w:firstLine="720"/>
        <w:jc w:val="both"/>
        <w:rPr>
          <w:rFonts w:ascii="Times New Roman" w:hAnsi="Times New Roman"/>
          <w:sz w:val="28"/>
          <w:szCs w:val="28"/>
        </w:rPr>
      </w:pPr>
      <w:r w:rsidRPr="00864EB5">
        <w:rPr>
          <w:rFonts w:ascii="Times New Roman" w:hAnsi="Times New Roman"/>
          <w:bCs/>
          <w:sz w:val="28"/>
          <w:szCs w:val="28"/>
        </w:rPr>
        <w:t>Административный регламент</w:t>
      </w:r>
      <w:r w:rsidRPr="00864EB5">
        <w:rPr>
          <w:rFonts w:ascii="Times New Roman" w:hAnsi="Times New Roman"/>
          <w:b/>
          <w:bCs/>
          <w:sz w:val="28"/>
          <w:szCs w:val="28"/>
        </w:rPr>
        <w:t xml:space="preserve"> </w:t>
      </w:r>
      <w:r w:rsidRPr="00864EB5">
        <w:rPr>
          <w:rFonts w:ascii="Times New Roman" w:hAnsi="Times New Roman"/>
          <w:sz w:val="28"/>
          <w:szCs w:val="28"/>
        </w:rPr>
        <w:t>предоставления Муниципальной услуги «Изменение вида разрешенного использования земельных участков и объектов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услуг по подготовке и утверждению решения на изменение вида разрешенного использования земельных участков и объектов капитального строительства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F351A4" w:rsidRPr="00864EB5" w:rsidRDefault="00F351A4" w:rsidP="00F351A4">
      <w:pPr>
        <w:pStyle w:val="a3"/>
        <w:widowControl w:val="0"/>
        <w:ind w:firstLine="720"/>
        <w:jc w:val="both"/>
        <w:rPr>
          <w:rFonts w:ascii="Times New Roman" w:hAnsi="Times New Roman"/>
          <w:sz w:val="28"/>
          <w:szCs w:val="28"/>
        </w:rPr>
      </w:pPr>
    </w:p>
    <w:p w:rsidR="00F351A4" w:rsidRPr="00864EB5" w:rsidRDefault="00F351A4" w:rsidP="00F351A4">
      <w:pPr>
        <w:pStyle w:val="a3"/>
        <w:widowControl w:val="0"/>
        <w:ind w:left="708"/>
        <w:jc w:val="center"/>
        <w:rPr>
          <w:rFonts w:ascii="Times New Roman" w:hAnsi="Times New Roman"/>
          <w:b/>
          <w:i/>
          <w:color w:val="000000"/>
          <w:kern w:val="1"/>
          <w:sz w:val="28"/>
          <w:szCs w:val="28"/>
        </w:rPr>
      </w:pPr>
      <w:r w:rsidRPr="00864EB5">
        <w:rPr>
          <w:rFonts w:ascii="Times New Roman" w:hAnsi="Times New Roman"/>
          <w:b/>
          <w:i/>
          <w:color w:val="000000"/>
          <w:kern w:val="1"/>
          <w:sz w:val="28"/>
          <w:szCs w:val="28"/>
        </w:rPr>
        <w:t>1.1. Нормативно правовые акты, регулирующие предоставление Муниципальной услуги</w:t>
      </w:r>
    </w:p>
    <w:p w:rsidR="00F351A4" w:rsidRPr="00864EB5" w:rsidRDefault="00F351A4" w:rsidP="00F351A4">
      <w:pPr>
        <w:pStyle w:val="a3"/>
        <w:widowControl w:val="0"/>
        <w:ind w:left="708"/>
        <w:jc w:val="center"/>
        <w:rPr>
          <w:rFonts w:ascii="Times New Roman" w:hAnsi="Times New Roman"/>
          <w:b/>
          <w:i/>
          <w:color w:val="000000"/>
          <w:kern w:val="1"/>
          <w:sz w:val="28"/>
          <w:szCs w:val="28"/>
        </w:rPr>
      </w:pPr>
    </w:p>
    <w:p w:rsidR="00F351A4" w:rsidRPr="00864EB5" w:rsidRDefault="00F351A4" w:rsidP="00F351A4">
      <w:pPr>
        <w:pStyle w:val="a3"/>
        <w:widowControl w:val="0"/>
        <w:ind w:firstLine="709"/>
        <w:jc w:val="both"/>
        <w:rPr>
          <w:rFonts w:ascii="Times New Roman" w:hAnsi="Times New Roman"/>
          <w:sz w:val="28"/>
          <w:szCs w:val="28"/>
        </w:rPr>
      </w:pPr>
      <w:r w:rsidRPr="00864EB5">
        <w:rPr>
          <w:rFonts w:ascii="Times New Roman" w:hAnsi="Times New Roman"/>
          <w:sz w:val="28"/>
          <w:szCs w:val="28"/>
        </w:rPr>
        <w:t>Предоставление Муниципальной услуги по подготовке решения на изменение вида разрешенного использования земельных участков и объектов капитального строительства осуществляется в соответствии с документами:</w:t>
      </w:r>
    </w:p>
    <w:p w:rsidR="00F351A4" w:rsidRPr="00864EB5" w:rsidRDefault="00F351A4" w:rsidP="00F351A4">
      <w:pPr>
        <w:pStyle w:val="a3"/>
        <w:widowControl w:val="0"/>
        <w:ind w:firstLine="709"/>
        <w:jc w:val="both"/>
        <w:rPr>
          <w:rFonts w:ascii="Times New Roman" w:eastAsia="Batang" w:hAnsi="Times New Roman"/>
          <w:sz w:val="28"/>
          <w:szCs w:val="28"/>
        </w:rPr>
      </w:pPr>
      <w:r w:rsidRPr="00864EB5">
        <w:rPr>
          <w:rFonts w:ascii="Times New Roman" w:hAnsi="Times New Roman"/>
          <w:sz w:val="28"/>
          <w:szCs w:val="28"/>
        </w:rPr>
        <w:t>- </w:t>
      </w:r>
      <w:r w:rsidRPr="00864EB5">
        <w:rPr>
          <w:rFonts w:ascii="Times New Roman" w:eastAsia="Batang" w:hAnsi="Times New Roman"/>
          <w:sz w:val="28"/>
          <w:szCs w:val="28"/>
        </w:rPr>
        <w:t>Градостроительным кодексом Российской Федерации                                     от 29 декабря 2004г. № 190-ФЗ;</w:t>
      </w:r>
    </w:p>
    <w:p w:rsidR="00F351A4" w:rsidRPr="00864EB5" w:rsidRDefault="00F351A4" w:rsidP="00F351A4">
      <w:pPr>
        <w:pStyle w:val="a3"/>
        <w:widowControl w:val="0"/>
        <w:ind w:firstLine="709"/>
        <w:jc w:val="both"/>
        <w:rPr>
          <w:rFonts w:ascii="Times New Roman" w:eastAsia="Batang" w:hAnsi="Times New Roman"/>
        </w:rPr>
      </w:pPr>
      <w:r w:rsidRPr="00864EB5">
        <w:rPr>
          <w:rFonts w:ascii="Times New Roman" w:eastAsia="Batang" w:hAnsi="Times New Roman"/>
          <w:sz w:val="28"/>
          <w:szCs w:val="28"/>
        </w:rPr>
        <w:lastRenderedPageBreak/>
        <w:t>-</w:t>
      </w:r>
      <w:r w:rsidRPr="00864EB5">
        <w:rPr>
          <w:rFonts w:ascii="Times New Roman" w:eastAsia="Batang" w:hAnsi="Times New Roman"/>
        </w:rPr>
        <w:t> </w:t>
      </w:r>
      <w:r w:rsidRPr="00864EB5">
        <w:rPr>
          <w:rFonts w:ascii="Times New Roman" w:hAnsi="Times New Roman"/>
          <w:sz w:val="28"/>
          <w:szCs w:val="28"/>
        </w:rPr>
        <w:t xml:space="preserve">Федеральным законом от </w:t>
      </w:r>
      <w:r w:rsidRPr="00864EB5">
        <w:rPr>
          <w:rFonts w:ascii="Times New Roman" w:eastAsia="Batang" w:hAnsi="Times New Roman"/>
          <w:sz w:val="28"/>
          <w:szCs w:val="28"/>
        </w:rPr>
        <w:t>29 декабря 2004г. № 191-ФЗ «О введении в действие Градостроительного кодекса Российской Федерации»;</w:t>
      </w:r>
    </w:p>
    <w:p w:rsidR="00F351A4" w:rsidRPr="00864EB5" w:rsidRDefault="00F351A4" w:rsidP="00F351A4">
      <w:pPr>
        <w:pStyle w:val="a3"/>
        <w:widowControl w:val="0"/>
        <w:ind w:firstLine="709"/>
        <w:jc w:val="both"/>
        <w:rPr>
          <w:rFonts w:ascii="Times New Roman" w:hAnsi="Times New Roman"/>
          <w:sz w:val="28"/>
          <w:szCs w:val="28"/>
        </w:rPr>
      </w:pPr>
      <w:r w:rsidRPr="00864EB5">
        <w:rPr>
          <w:rFonts w:ascii="Times New Roman" w:hAnsi="Times New Roman"/>
          <w:sz w:val="28"/>
          <w:szCs w:val="28"/>
        </w:rPr>
        <w:t>- Федеральным законом от 06 октября 2003г. № 131-ФЗ «Об общих принципах организации местного самоуправления в Российской Федерации»;</w:t>
      </w:r>
    </w:p>
    <w:p w:rsidR="00F351A4" w:rsidRPr="00864EB5" w:rsidRDefault="00F351A4" w:rsidP="00F351A4"/>
    <w:p w:rsidR="00F351A4" w:rsidRPr="00864EB5" w:rsidRDefault="00F351A4" w:rsidP="00F351A4">
      <w:pPr>
        <w:pStyle w:val="ConsPlusNonformat"/>
        <w:jc w:val="center"/>
        <w:rPr>
          <w:rFonts w:ascii="Times New Roman" w:hAnsi="Times New Roman" w:cs="Times New Roman"/>
          <w:b/>
          <w:i/>
          <w:color w:val="000000"/>
          <w:sz w:val="28"/>
          <w:szCs w:val="28"/>
        </w:rPr>
      </w:pPr>
      <w:r w:rsidRPr="00864EB5">
        <w:rPr>
          <w:rFonts w:ascii="Times New Roman" w:hAnsi="Times New Roman" w:cs="Times New Roman"/>
          <w:b/>
          <w:i/>
          <w:color w:val="000000"/>
          <w:sz w:val="28"/>
          <w:szCs w:val="28"/>
        </w:rPr>
        <w:t xml:space="preserve">1.2. Наименование органа, предоставляющего </w:t>
      </w:r>
    </w:p>
    <w:p w:rsidR="00F351A4" w:rsidRPr="00864EB5" w:rsidRDefault="00F351A4" w:rsidP="00F351A4">
      <w:pPr>
        <w:pStyle w:val="ConsPlusNonformat"/>
        <w:jc w:val="center"/>
        <w:rPr>
          <w:rFonts w:ascii="Times New Roman" w:hAnsi="Times New Roman" w:cs="Times New Roman"/>
          <w:b/>
          <w:i/>
          <w:color w:val="000000"/>
          <w:sz w:val="28"/>
          <w:szCs w:val="28"/>
        </w:rPr>
      </w:pPr>
      <w:r w:rsidRPr="00864EB5">
        <w:rPr>
          <w:rFonts w:ascii="Times New Roman" w:hAnsi="Times New Roman" w:cs="Times New Roman"/>
          <w:b/>
          <w:i/>
          <w:color w:val="000000"/>
          <w:sz w:val="28"/>
          <w:szCs w:val="28"/>
        </w:rPr>
        <w:t>Муниципальную услугу</w:t>
      </w:r>
    </w:p>
    <w:p w:rsidR="00F351A4" w:rsidRPr="00864EB5" w:rsidRDefault="00F351A4" w:rsidP="00F351A4">
      <w:pPr>
        <w:pStyle w:val="a3"/>
        <w:widowControl w:val="0"/>
        <w:ind w:firstLine="709"/>
        <w:jc w:val="both"/>
        <w:rPr>
          <w:rFonts w:ascii="Times New Roman" w:hAnsi="Times New Roman"/>
          <w:sz w:val="28"/>
          <w:szCs w:val="28"/>
        </w:rPr>
      </w:pPr>
    </w:p>
    <w:p w:rsidR="00F351A4" w:rsidRPr="00864EB5" w:rsidRDefault="00F351A4" w:rsidP="00F351A4">
      <w:pPr>
        <w:pStyle w:val="a3"/>
        <w:widowControl w:val="0"/>
        <w:ind w:firstLine="709"/>
        <w:jc w:val="both"/>
        <w:rPr>
          <w:rFonts w:ascii="Times New Roman" w:hAnsi="Times New Roman"/>
          <w:sz w:val="28"/>
          <w:szCs w:val="28"/>
        </w:rPr>
      </w:pPr>
      <w:r w:rsidRPr="00864EB5">
        <w:rPr>
          <w:rFonts w:ascii="Times New Roman" w:hAnsi="Times New Roman"/>
          <w:sz w:val="28"/>
          <w:szCs w:val="28"/>
        </w:rPr>
        <w:t xml:space="preserve">Муниципальную услугу по подготовке решения на изменение вида разрешенного использования земельных участков и объектов капитального строительства предоставляет администрация </w:t>
      </w:r>
      <w:r w:rsidR="00412F8E">
        <w:rPr>
          <w:rFonts w:ascii="Times New Roman" w:hAnsi="Times New Roman"/>
          <w:sz w:val="28"/>
          <w:szCs w:val="28"/>
        </w:rPr>
        <w:t>городского поселения «Карымское»</w:t>
      </w:r>
      <w:r w:rsidRPr="00864EB5">
        <w:rPr>
          <w:rFonts w:ascii="Times New Roman" w:hAnsi="Times New Roman"/>
          <w:sz w:val="28"/>
          <w:szCs w:val="28"/>
        </w:rPr>
        <w:t>.</w:t>
      </w:r>
    </w:p>
    <w:p w:rsidR="00F351A4" w:rsidRPr="00864EB5" w:rsidRDefault="00F351A4" w:rsidP="00F351A4"/>
    <w:p w:rsidR="00F351A4" w:rsidRPr="00864EB5" w:rsidRDefault="00F351A4" w:rsidP="00F351A4">
      <w:pPr>
        <w:pStyle w:val="a4"/>
        <w:widowControl w:val="0"/>
        <w:suppressLineNumbers w:val="0"/>
        <w:suppressAutoHyphens w:val="0"/>
        <w:spacing w:line="200" w:lineRule="atLeast"/>
        <w:jc w:val="center"/>
        <w:rPr>
          <w:b/>
          <w:i/>
          <w:sz w:val="28"/>
          <w:szCs w:val="28"/>
        </w:rPr>
      </w:pPr>
      <w:r w:rsidRPr="00864EB5">
        <w:rPr>
          <w:b/>
          <w:i/>
          <w:sz w:val="28"/>
          <w:szCs w:val="28"/>
        </w:rPr>
        <w:t xml:space="preserve">1.3. Сведения о конечном результате предоставления </w:t>
      </w:r>
    </w:p>
    <w:p w:rsidR="00F351A4" w:rsidRPr="00864EB5" w:rsidRDefault="00F351A4" w:rsidP="00F351A4">
      <w:pPr>
        <w:pStyle w:val="a4"/>
        <w:widowControl w:val="0"/>
        <w:suppressLineNumbers w:val="0"/>
        <w:suppressAutoHyphens w:val="0"/>
        <w:spacing w:line="200" w:lineRule="atLeast"/>
        <w:jc w:val="center"/>
        <w:rPr>
          <w:b/>
          <w:i/>
          <w:sz w:val="28"/>
          <w:szCs w:val="28"/>
        </w:rPr>
      </w:pPr>
      <w:r w:rsidRPr="00864EB5">
        <w:rPr>
          <w:b/>
          <w:i/>
          <w:sz w:val="28"/>
          <w:szCs w:val="28"/>
        </w:rPr>
        <w:t>Муниципальной услуги</w:t>
      </w:r>
    </w:p>
    <w:p w:rsidR="00F351A4" w:rsidRPr="00864EB5" w:rsidRDefault="00F351A4" w:rsidP="00F351A4">
      <w:pPr>
        <w:pStyle w:val="a4"/>
        <w:widowControl w:val="0"/>
        <w:suppressLineNumbers w:val="0"/>
        <w:suppressAutoHyphens w:val="0"/>
        <w:spacing w:line="200" w:lineRule="atLeast"/>
        <w:ind w:left="708"/>
        <w:jc w:val="center"/>
        <w:rPr>
          <w:i/>
          <w:sz w:val="28"/>
          <w:szCs w:val="28"/>
        </w:rPr>
      </w:pPr>
    </w:p>
    <w:p w:rsidR="00F351A4" w:rsidRPr="00412F8E" w:rsidRDefault="00F351A4" w:rsidP="00F351A4">
      <w:pPr>
        <w:widowControl w:val="0"/>
        <w:tabs>
          <w:tab w:val="left" w:pos="1260"/>
        </w:tabs>
        <w:spacing w:line="200" w:lineRule="atLeast"/>
        <w:ind w:firstLine="720"/>
        <w:jc w:val="both"/>
        <w:rPr>
          <w:rFonts w:ascii="Times New Roman" w:hAnsi="Times New Roman" w:cs="Times New Roman"/>
          <w:sz w:val="28"/>
          <w:szCs w:val="28"/>
        </w:rPr>
      </w:pPr>
      <w:r w:rsidRPr="00412F8E">
        <w:rPr>
          <w:rFonts w:ascii="Times New Roman" w:hAnsi="Times New Roman" w:cs="Times New Roman"/>
          <w:sz w:val="28"/>
          <w:szCs w:val="28"/>
        </w:rPr>
        <w:t>Конечным результатом предоставления Муниципальной услуги являются:</w:t>
      </w:r>
    </w:p>
    <w:p w:rsidR="00F351A4" w:rsidRPr="00412F8E" w:rsidRDefault="00F351A4" w:rsidP="00F351A4">
      <w:pPr>
        <w:widowControl w:val="0"/>
        <w:ind w:firstLine="708"/>
        <w:jc w:val="both"/>
        <w:rPr>
          <w:rFonts w:ascii="Times New Roman" w:hAnsi="Times New Roman" w:cs="Times New Roman"/>
        </w:rPr>
      </w:pPr>
      <w:r w:rsidRPr="00412F8E">
        <w:rPr>
          <w:rFonts w:ascii="Times New Roman" w:hAnsi="Times New Roman" w:cs="Times New Roman"/>
          <w:sz w:val="28"/>
          <w:szCs w:val="28"/>
        </w:rPr>
        <w:t>- </w:t>
      </w:r>
      <w:r w:rsidRPr="00412F8E">
        <w:rPr>
          <w:rFonts w:ascii="Times New Roman" w:eastAsia="Batang" w:hAnsi="Times New Roman" w:cs="Times New Roman"/>
          <w:sz w:val="28"/>
          <w:szCs w:val="28"/>
          <w:lang w:eastAsia="ko-KR"/>
        </w:rPr>
        <w:t>выдача</w:t>
      </w:r>
      <w:r w:rsidRPr="00412F8E">
        <w:rPr>
          <w:rFonts w:ascii="Times New Roman" w:eastAsia="Batang" w:hAnsi="Times New Roman" w:cs="Times New Roman"/>
          <w:sz w:val="28"/>
          <w:lang w:eastAsia="ko-KR"/>
        </w:rPr>
        <w:t xml:space="preserve"> заявителю </w:t>
      </w:r>
      <w:r w:rsidRPr="00412F8E">
        <w:rPr>
          <w:rFonts w:ascii="Times New Roman" w:hAnsi="Times New Roman" w:cs="Times New Roman"/>
          <w:sz w:val="28"/>
          <w:szCs w:val="28"/>
        </w:rPr>
        <w:t>решения на изменение вида разрешенного использования земельных участков и объектов капитального строительства</w:t>
      </w:r>
      <w:r w:rsidRPr="00412F8E">
        <w:rPr>
          <w:rFonts w:ascii="Times New Roman" w:eastAsia="Batang" w:hAnsi="Times New Roman" w:cs="Times New Roman"/>
          <w:sz w:val="28"/>
          <w:lang w:eastAsia="ko-KR"/>
        </w:rPr>
        <w:t>;</w:t>
      </w:r>
    </w:p>
    <w:p w:rsidR="00F351A4" w:rsidRPr="00412F8E" w:rsidRDefault="00F351A4" w:rsidP="00F351A4">
      <w:pPr>
        <w:widowControl w:val="0"/>
        <w:tabs>
          <w:tab w:val="left" w:pos="1260"/>
        </w:tabs>
        <w:spacing w:line="200" w:lineRule="atLeast"/>
        <w:ind w:firstLine="720"/>
        <w:jc w:val="both"/>
        <w:rPr>
          <w:rFonts w:ascii="Times New Roman" w:hAnsi="Times New Roman" w:cs="Times New Roman"/>
          <w:sz w:val="28"/>
          <w:szCs w:val="28"/>
        </w:rPr>
      </w:pPr>
      <w:r w:rsidRPr="00412F8E">
        <w:rPr>
          <w:rFonts w:ascii="Times New Roman" w:hAnsi="Times New Roman" w:cs="Times New Roman"/>
          <w:sz w:val="28"/>
          <w:szCs w:val="28"/>
        </w:rPr>
        <w:t xml:space="preserve">- отказ </w:t>
      </w:r>
      <w:r w:rsidRPr="00412F8E">
        <w:rPr>
          <w:rFonts w:ascii="Times New Roman" w:eastAsia="Batang" w:hAnsi="Times New Roman" w:cs="Times New Roman"/>
          <w:sz w:val="28"/>
          <w:szCs w:val="28"/>
          <w:lang w:eastAsia="ko-KR"/>
        </w:rPr>
        <w:t xml:space="preserve">в выдаче </w:t>
      </w:r>
      <w:r w:rsidRPr="00412F8E">
        <w:rPr>
          <w:rFonts w:ascii="Times New Roman" w:hAnsi="Times New Roman" w:cs="Times New Roman"/>
          <w:sz w:val="28"/>
          <w:szCs w:val="28"/>
        </w:rPr>
        <w:t>решения на изменение вида разрешенного использования земельных участков и объектов капитального строительства.</w:t>
      </w:r>
    </w:p>
    <w:p w:rsidR="00F351A4" w:rsidRPr="00864EB5" w:rsidRDefault="00F351A4" w:rsidP="00F351A4"/>
    <w:p w:rsidR="00F351A4" w:rsidRPr="00864EB5" w:rsidRDefault="00F351A4" w:rsidP="00F351A4">
      <w:pPr>
        <w:widowControl w:val="0"/>
        <w:jc w:val="center"/>
        <w:rPr>
          <w:b/>
          <w:bCs/>
          <w:i/>
          <w:kern w:val="1"/>
          <w:sz w:val="28"/>
          <w:szCs w:val="28"/>
        </w:rPr>
      </w:pPr>
      <w:r w:rsidRPr="00864EB5">
        <w:rPr>
          <w:b/>
          <w:bCs/>
          <w:i/>
          <w:kern w:val="1"/>
          <w:sz w:val="28"/>
          <w:szCs w:val="28"/>
        </w:rPr>
        <w:t xml:space="preserve">1.4. Сведения о стоимости предоставления </w:t>
      </w:r>
    </w:p>
    <w:p w:rsidR="00F351A4" w:rsidRPr="00864EB5" w:rsidRDefault="00F351A4" w:rsidP="00F351A4">
      <w:pPr>
        <w:widowControl w:val="0"/>
        <w:jc w:val="center"/>
        <w:rPr>
          <w:b/>
          <w:bCs/>
          <w:i/>
          <w:kern w:val="1"/>
          <w:sz w:val="28"/>
          <w:szCs w:val="28"/>
        </w:rPr>
      </w:pPr>
      <w:r w:rsidRPr="00864EB5">
        <w:rPr>
          <w:b/>
          <w:bCs/>
          <w:i/>
          <w:kern w:val="1"/>
          <w:sz w:val="28"/>
          <w:szCs w:val="28"/>
        </w:rPr>
        <w:t>Муниципальной услуги</w:t>
      </w:r>
    </w:p>
    <w:p w:rsidR="00F351A4" w:rsidRPr="00864EB5" w:rsidRDefault="00F351A4" w:rsidP="00F351A4">
      <w:pPr>
        <w:widowControl w:val="0"/>
        <w:ind w:firstLine="709"/>
        <w:jc w:val="both"/>
        <w:rPr>
          <w:bCs/>
          <w:kern w:val="1"/>
          <w:sz w:val="28"/>
          <w:szCs w:val="28"/>
        </w:rPr>
      </w:pPr>
    </w:p>
    <w:p w:rsidR="00F351A4" w:rsidRPr="00864EB5" w:rsidRDefault="00F351A4" w:rsidP="00F351A4">
      <w:pPr>
        <w:widowControl w:val="0"/>
        <w:ind w:firstLine="709"/>
        <w:jc w:val="both"/>
        <w:rPr>
          <w:bCs/>
          <w:kern w:val="1"/>
          <w:sz w:val="28"/>
          <w:szCs w:val="28"/>
        </w:rPr>
      </w:pPr>
      <w:r w:rsidRPr="00864EB5">
        <w:rPr>
          <w:bCs/>
          <w:kern w:val="1"/>
          <w:sz w:val="28"/>
          <w:szCs w:val="28"/>
        </w:rPr>
        <w:t>Муниципальная услуга предоставляется бесплатно.</w:t>
      </w:r>
    </w:p>
    <w:p w:rsidR="00F351A4" w:rsidRPr="00864EB5" w:rsidRDefault="00F351A4" w:rsidP="00F351A4"/>
    <w:p w:rsidR="00F351A4" w:rsidRPr="00864EB5" w:rsidRDefault="00F351A4" w:rsidP="00F351A4">
      <w:pPr>
        <w:pStyle w:val="1"/>
        <w:widowControl w:val="0"/>
        <w:tabs>
          <w:tab w:val="clear" w:pos="360"/>
        </w:tabs>
        <w:spacing w:before="0" w:after="0"/>
        <w:jc w:val="center"/>
        <w:rPr>
          <w:b/>
          <w:i/>
          <w:sz w:val="28"/>
          <w:szCs w:val="28"/>
        </w:rPr>
      </w:pPr>
      <w:r w:rsidRPr="00864EB5">
        <w:rPr>
          <w:b/>
          <w:i/>
          <w:sz w:val="28"/>
          <w:szCs w:val="28"/>
        </w:rPr>
        <w:t xml:space="preserve">1.5. Описание заявителей, имеющих право на получение </w:t>
      </w:r>
    </w:p>
    <w:p w:rsidR="00F351A4" w:rsidRPr="00864EB5" w:rsidRDefault="00F351A4" w:rsidP="00F351A4">
      <w:pPr>
        <w:pStyle w:val="1"/>
        <w:widowControl w:val="0"/>
        <w:tabs>
          <w:tab w:val="clear" w:pos="360"/>
        </w:tabs>
        <w:spacing w:before="0" w:after="0"/>
        <w:jc w:val="center"/>
        <w:rPr>
          <w:b/>
          <w:i/>
          <w:sz w:val="28"/>
          <w:szCs w:val="28"/>
        </w:rPr>
      </w:pPr>
      <w:r w:rsidRPr="00864EB5">
        <w:rPr>
          <w:b/>
          <w:i/>
          <w:sz w:val="28"/>
          <w:szCs w:val="28"/>
        </w:rPr>
        <w:t>Муниципальной услуги</w:t>
      </w:r>
    </w:p>
    <w:p w:rsidR="00F351A4" w:rsidRPr="00864EB5" w:rsidRDefault="00F351A4" w:rsidP="00F351A4">
      <w:pPr>
        <w:pStyle w:val="1"/>
        <w:widowControl w:val="0"/>
        <w:tabs>
          <w:tab w:val="clear" w:pos="360"/>
        </w:tabs>
        <w:spacing w:before="0" w:after="0"/>
        <w:ind w:firstLine="709"/>
        <w:rPr>
          <w:sz w:val="28"/>
          <w:szCs w:val="28"/>
        </w:rPr>
      </w:pP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 xml:space="preserve">Заявителями, имеющими право на получение Муниципальной услуги, являются: </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 xml:space="preserve">- юридическое или физическое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w:t>
      </w:r>
      <w:r w:rsidRPr="00864EB5">
        <w:rPr>
          <w:sz w:val="28"/>
          <w:szCs w:val="28"/>
        </w:rPr>
        <w:lastRenderedPageBreak/>
        <w:t>реконструкции, капитального ремонта.</w:t>
      </w:r>
    </w:p>
    <w:p w:rsidR="00F351A4" w:rsidRPr="00864EB5" w:rsidRDefault="00F351A4" w:rsidP="00F351A4"/>
    <w:p w:rsidR="00F351A4" w:rsidRPr="00864EB5" w:rsidRDefault="00F351A4" w:rsidP="00F351A4"/>
    <w:p w:rsidR="00F351A4" w:rsidRPr="00412F8E" w:rsidRDefault="00F351A4" w:rsidP="00F351A4">
      <w:pPr>
        <w:widowControl w:val="0"/>
        <w:jc w:val="center"/>
        <w:rPr>
          <w:rFonts w:ascii="Times New Roman" w:hAnsi="Times New Roman" w:cs="Times New Roman"/>
          <w:b/>
          <w:i/>
          <w:sz w:val="28"/>
          <w:szCs w:val="28"/>
        </w:rPr>
      </w:pPr>
      <w:r w:rsidRPr="00412F8E">
        <w:rPr>
          <w:rFonts w:ascii="Times New Roman" w:hAnsi="Times New Roman" w:cs="Times New Roman"/>
          <w:b/>
          <w:i/>
          <w:sz w:val="28"/>
          <w:szCs w:val="28"/>
          <w:lang w:val="en-US"/>
        </w:rPr>
        <w:t>II</w:t>
      </w:r>
      <w:r w:rsidRPr="00412F8E">
        <w:rPr>
          <w:rFonts w:ascii="Times New Roman" w:hAnsi="Times New Roman" w:cs="Times New Roman"/>
          <w:b/>
          <w:i/>
          <w:sz w:val="28"/>
          <w:szCs w:val="28"/>
        </w:rPr>
        <w:t>. Требования к порядку предоставления Муниципальной услуги</w:t>
      </w:r>
    </w:p>
    <w:p w:rsidR="00F351A4" w:rsidRPr="00864EB5" w:rsidRDefault="00F351A4" w:rsidP="00F351A4"/>
    <w:p w:rsidR="00F351A4" w:rsidRPr="00864EB5" w:rsidRDefault="00F351A4" w:rsidP="00F351A4">
      <w:pPr>
        <w:pStyle w:val="3"/>
        <w:keepNext w:val="0"/>
        <w:widowControl w:val="0"/>
        <w:spacing w:line="240" w:lineRule="auto"/>
        <w:rPr>
          <w:i/>
          <w:sz w:val="28"/>
          <w:szCs w:val="28"/>
        </w:rPr>
      </w:pPr>
      <w:r w:rsidRPr="00864EB5">
        <w:rPr>
          <w:i/>
          <w:sz w:val="28"/>
          <w:szCs w:val="28"/>
        </w:rPr>
        <w:t>2.1.  Порядок информирования о порядке предоставления</w:t>
      </w:r>
    </w:p>
    <w:p w:rsidR="00F351A4" w:rsidRPr="00864EB5" w:rsidRDefault="00F351A4" w:rsidP="00F351A4">
      <w:pPr>
        <w:pStyle w:val="3"/>
        <w:keepNext w:val="0"/>
        <w:widowControl w:val="0"/>
        <w:spacing w:line="240" w:lineRule="auto"/>
        <w:rPr>
          <w:i/>
          <w:sz w:val="28"/>
          <w:szCs w:val="28"/>
        </w:rPr>
      </w:pPr>
      <w:r w:rsidRPr="00864EB5">
        <w:rPr>
          <w:i/>
          <w:sz w:val="28"/>
          <w:szCs w:val="28"/>
        </w:rPr>
        <w:t xml:space="preserve"> Муниципальной услуги</w:t>
      </w:r>
    </w:p>
    <w:p w:rsidR="00F351A4" w:rsidRPr="00412F8E" w:rsidRDefault="00F351A4" w:rsidP="00F351A4">
      <w:pPr>
        <w:widowControl w:val="0"/>
        <w:ind w:firstLine="708"/>
        <w:jc w:val="both"/>
        <w:rPr>
          <w:rFonts w:ascii="Times New Roman" w:hAnsi="Times New Roman" w:cs="Times New Roman"/>
          <w:sz w:val="28"/>
          <w:szCs w:val="28"/>
        </w:rPr>
      </w:pPr>
      <w:r w:rsidRPr="00412F8E">
        <w:rPr>
          <w:rFonts w:ascii="Times New Roman" w:hAnsi="Times New Roman" w:cs="Times New Roman"/>
          <w:sz w:val="28"/>
          <w:szCs w:val="28"/>
        </w:rPr>
        <w:t xml:space="preserve">2.1.1. Информация о порядке и процедуре предоставления Муниципальной услуги выдается: </w:t>
      </w:r>
    </w:p>
    <w:p w:rsidR="00F351A4" w:rsidRPr="00412F8E" w:rsidRDefault="00F351A4" w:rsidP="00F351A4">
      <w:pPr>
        <w:pStyle w:val="10"/>
        <w:widowControl w:val="0"/>
        <w:tabs>
          <w:tab w:val="clear" w:pos="360"/>
          <w:tab w:val="num" w:pos="709"/>
          <w:tab w:val="left" w:pos="1134"/>
          <w:tab w:val="left" w:pos="1418"/>
        </w:tabs>
        <w:spacing w:before="0" w:after="0"/>
        <w:ind w:firstLine="709"/>
        <w:rPr>
          <w:sz w:val="28"/>
          <w:szCs w:val="28"/>
        </w:rPr>
      </w:pPr>
      <w:r w:rsidRPr="00412F8E">
        <w:rPr>
          <w:sz w:val="28"/>
          <w:szCs w:val="28"/>
        </w:rPr>
        <w:t xml:space="preserve">- непосредственно в администрации </w:t>
      </w:r>
      <w:r w:rsidR="00412F8E">
        <w:rPr>
          <w:sz w:val="28"/>
          <w:szCs w:val="28"/>
        </w:rPr>
        <w:t>городского поселения «Карымское»</w:t>
      </w:r>
      <w:r w:rsidRPr="00412F8E">
        <w:rPr>
          <w:sz w:val="28"/>
          <w:szCs w:val="28"/>
        </w:rPr>
        <w:t>;</w:t>
      </w:r>
    </w:p>
    <w:p w:rsidR="00F351A4" w:rsidRPr="00412F8E" w:rsidRDefault="00F351A4" w:rsidP="00F351A4">
      <w:pPr>
        <w:pStyle w:val="10"/>
        <w:widowControl w:val="0"/>
        <w:tabs>
          <w:tab w:val="clear" w:pos="360"/>
          <w:tab w:val="num" w:pos="709"/>
          <w:tab w:val="left" w:pos="1134"/>
        </w:tabs>
        <w:spacing w:before="0" w:after="0"/>
        <w:ind w:firstLine="709"/>
        <w:rPr>
          <w:sz w:val="28"/>
          <w:szCs w:val="28"/>
        </w:rPr>
      </w:pPr>
      <w:r w:rsidRPr="00412F8E">
        <w:rPr>
          <w:sz w:val="28"/>
          <w:szCs w:val="28"/>
        </w:rPr>
        <w:t>- с использованием средств телефонной связи;</w:t>
      </w:r>
    </w:p>
    <w:p w:rsidR="00F351A4" w:rsidRPr="00864EB5" w:rsidRDefault="00F351A4" w:rsidP="00F351A4">
      <w:pPr>
        <w:widowControl w:val="0"/>
        <w:ind w:firstLine="709"/>
        <w:jc w:val="both"/>
        <w:rPr>
          <w:sz w:val="28"/>
          <w:szCs w:val="28"/>
        </w:rPr>
      </w:pPr>
      <w:r w:rsidRPr="00412F8E">
        <w:rPr>
          <w:rFonts w:ascii="Times New Roman" w:hAnsi="Times New Roman" w:cs="Times New Roman"/>
          <w:sz w:val="28"/>
          <w:szCs w:val="28"/>
        </w:rPr>
        <w:t>- посредством размещения в информационно-телекоммуникационных сетях общего пользования, публикации в средствах массовой информации, на информационных стендах</w:t>
      </w:r>
      <w:r w:rsidRPr="00864EB5">
        <w:rPr>
          <w:sz w:val="28"/>
          <w:szCs w:val="28"/>
        </w:rPr>
        <w:t>.</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2.1.2. Сведения о месте нахождения отдела (специалиста) земельных</w:t>
      </w:r>
      <w:r w:rsidRPr="00412F8E">
        <w:rPr>
          <w:rFonts w:ascii="Times New Roman" w:hAnsi="Times New Roman" w:cs="Times New Roman"/>
          <w:color w:val="FF0000"/>
          <w:sz w:val="28"/>
          <w:szCs w:val="28"/>
        </w:rPr>
        <w:t xml:space="preserve"> </w:t>
      </w:r>
      <w:r w:rsidRPr="00412F8E">
        <w:rPr>
          <w:rFonts w:ascii="Times New Roman" w:hAnsi="Times New Roman" w:cs="Times New Roman"/>
          <w:sz w:val="28"/>
          <w:szCs w:val="28"/>
        </w:rPr>
        <w:t xml:space="preserve">отношений администрации </w:t>
      </w:r>
      <w:r w:rsidR="00412F8E">
        <w:rPr>
          <w:rFonts w:ascii="Times New Roman" w:hAnsi="Times New Roman" w:cs="Times New Roman"/>
          <w:sz w:val="28"/>
          <w:szCs w:val="28"/>
        </w:rPr>
        <w:t>городского поселения «Карымское»</w:t>
      </w:r>
      <w:r w:rsidRPr="00412F8E">
        <w:rPr>
          <w:rFonts w:ascii="Times New Roman" w:hAnsi="Times New Roman" w:cs="Times New Roman"/>
          <w:sz w:val="28"/>
          <w:szCs w:val="28"/>
        </w:rPr>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2.1.3.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F351A4" w:rsidRPr="00864EB5" w:rsidRDefault="00F351A4" w:rsidP="00F351A4">
      <w:pPr>
        <w:pStyle w:val="10"/>
        <w:widowControl w:val="0"/>
        <w:tabs>
          <w:tab w:val="clear" w:pos="360"/>
          <w:tab w:val="left" w:pos="0"/>
          <w:tab w:val="num" w:pos="709"/>
        </w:tabs>
        <w:spacing w:before="0" w:after="0"/>
        <w:ind w:firstLine="709"/>
        <w:rPr>
          <w:sz w:val="28"/>
          <w:szCs w:val="28"/>
        </w:rPr>
      </w:pPr>
      <w:r w:rsidRPr="00864EB5">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F351A4" w:rsidRPr="00864EB5" w:rsidRDefault="00F351A4" w:rsidP="00F351A4">
      <w:pPr>
        <w:pStyle w:val="10"/>
        <w:widowControl w:val="0"/>
        <w:tabs>
          <w:tab w:val="clear" w:pos="360"/>
          <w:tab w:val="num" w:pos="709"/>
        </w:tabs>
        <w:spacing w:before="0" w:after="0"/>
        <w:ind w:firstLine="709"/>
        <w:rPr>
          <w:sz w:val="28"/>
          <w:szCs w:val="28"/>
        </w:rPr>
      </w:pPr>
      <w:r w:rsidRPr="00864EB5">
        <w:rPr>
          <w:sz w:val="28"/>
          <w:szCs w:val="28"/>
        </w:rPr>
        <w:t>- блок-схема (приложение № 2 к настоящему Административному регламенту) и краткое описание порядка предоставления услуги;</w:t>
      </w:r>
    </w:p>
    <w:p w:rsidR="00F351A4" w:rsidRPr="00864EB5" w:rsidRDefault="00F351A4" w:rsidP="00F351A4">
      <w:pPr>
        <w:pStyle w:val="10"/>
        <w:widowControl w:val="0"/>
        <w:tabs>
          <w:tab w:val="clear" w:pos="360"/>
          <w:tab w:val="num" w:pos="709"/>
          <w:tab w:val="left" w:pos="1418"/>
        </w:tabs>
        <w:spacing w:before="0" w:after="0"/>
        <w:ind w:firstLine="709"/>
        <w:rPr>
          <w:sz w:val="28"/>
          <w:szCs w:val="28"/>
        </w:rPr>
      </w:pPr>
      <w:r w:rsidRPr="00864EB5">
        <w:rPr>
          <w:sz w:val="28"/>
          <w:szCs w:val="28"/>
        </w:rPr>
        <w:t>- перечни документов, необходимых для предоставления Муниципальной услуги, и требования, предъявляемые к этим документам;</w:t>
      </w:r>
    </w:p>
    <w:p w:rsidR="00F351A4" w:rsidRPr="00864EB5" w:rsidRDefault="00F351A4" w:rsidP="00F351A4">
      <w:pPr>
        <w:pStyle w:val="10"/>
        <w:widowControl w:val="0"/>
        <w:tabs>
          <w:tab w:val="clear" w:pos="360"/>
          <w:tab w:val="left" w:pos="0"/>
          <w:tab w:val="num" w:pos="709"/>
        </w:tabs>
        <w:spacing w:before="0" w:after="0"/>
        <w:ind w:firstLine="709"/>
        <w:rPr>
          <w:sz w:val="28"/>
          <w:szCs w:val="28"/>
        </w:rPr>
      </w:pPr>
      <w:r w:rsidRPr="00864EB5">
        <w:rPr>
          <w:sz w:val="28"/>
          <w:szCs w:val="28"/>
        </w:rPr>
        <w:t>- образцы оформления документов, необходимых для предоставления Муниципальной услуги;</w:t>
      </w:r>
    </w:p>
    <w:p w:rsidR="00F351A4" w:rsidRPr="00864EB5" w:rsidRDefault="00F351A4" w:rsidP="00F351A4">
      <w:pPr>
        <w:pStyle w:val="10"/>
        <w:widowControl w:val="0"/>
        <w:tabs>
          <w:tab w:val="clear" w:pos="360"/>
          <w:tab w:val="left" w:pos="0"/>
          <w:tab w:val="num" w:pos="709"/>
        </w:tabs>
        <w:spacing w:before="0" w:after="0"/>
        <w:ind w:firstLine="709"/>
        <w:rPr>
          <w:sz w:val="28"/>
          <w:szCs w:val="28"/>
        </w:rPr>
      </w:pPr>
      <w:r w:rsidRPr="00864EB5">
        <w:rPr>
          <w:sz w:val="28"/>
          <w:szCs w:val="28"/>
        </w:rPr>
        <w:t>- образцы заполнения заявлений на предоставление Муниципальной услуги (приложение № 3 к настоящему Административному регламенту);</w:t>
      </w:r>
    </w:p>
    <w:p w:rsidR="00F351A4" w:rsidRPr="00864EB5" w:rsidRDefault="00F351A4" w:rsidP="00F351A4">
      <w:pPr>
        <w:pStyle w:val="10"/>
        <w:widowControl w:val="0"/>
        <w:tabs>
          <w:tab w:val="clear" w:pos="360"/>
          <w:tab w:val="num" w:pos="709"/>
        </w:tabs>
        <w:spacing w:before="0" w:after="0"/>
        <w:ind w:firstLine="709"/>
        <w:rPr>
          <w:sz w:val="28"/>
          <w:szCs w:val="28"/>
        </w:rPr>
      </w:pPr>
      <w:r w:rsidRPr="00864EB5">
        <w:rPr>
          <w:sz w:val="28"/>
          <w:szCs w:val="28"/>
        </w:rPr>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F351A4" w:rsidRPr="00864EB5" w:rsidRDefault="00F351A4" w:rsidP="00F351A4">
      <w:pPr>
        <w:pStyle w:val="10"/>
        <w:widowControl w:val="0"/>
        <w:tabs>
          <w:tab w:val="clear" w:pos="360"/>
          <w:tab w:val="num" w:pos="709"/>
          <w:tab w:val="left" w:pos="1134"/>
          <w:tab w:val="left" w:pos="1418"/>
        </w:tabs>
        <w:spacing w:before="0" w:after="0"/>
        <w:ind w:firstLine="709"/>
        <w:rPr>
          <w:sz w:val="28"/>
          <w:szCs w:val="28"/>
        </w:rPr>
      </w:pPr>
      <w:r w:rsidRPr="00864EB5">
        <w:rPr>
          <w:sz w:val="28"/>
          <w:szCs w:val="28"/>
        </w:rPr>
        <w:t>- основания отказа в предоставлении Муниципальной услуги.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 xml:space="preserve">2.1.4. При ответах на телефонные звонки и устные обращения специалисты подробно и в вежливой (корректной) форме информируют </w:t>
      </w:r>
      <w:r w:rsidRPr="00864EB5">
        <w:rPr>
          <w:rFonts w:ascii="Times New Roman" w:hAnsi="Times New Roman"/>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2.1.5.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2.1.6. Заявители, представившие документы в обязательном порядке информируются специалистами:</w:t>
      </w:r>
    </w:p>
    <w:p w:rsidR="00F351A4" w:rsidRPr="00864EB5" w:rsidRDefault="00F351A4" w:rsidP="00F351A4">
      <w:pPr>
        <w:pStyle w:val="10"/>
        <w:widowControl w:val="0"/>
        <w:tabs>
          <w:tab w:val="clear" w:pos="360"/>
          <w:tab w:val="num" w:pos="709"/>
          <w:tab w:val="left" w:pos="1134"/>
          <w:tab w:val="left" w:pos="1418"/>
        </w:tabs>
        <w:spacing w:before="0" w:after="0"/>
        <w:ind w:firstLine="709"/>
        <w:rPr>
          <w:sz w:val="28"/>
          <w:szCs w:val="28"/>
        </w:rPr>
      </w:pPr>
      <w:r w:rsidRPr="00864EB5">
        <w:rPr>
          <w:sz w:val="28"/>
          <w:szCs w:val="28"/>
        </w:rPr>
        <w:t>- о приостановлении предоставления Муниципальной услуги;</w:t>
      </w:r>
    </w:p>
    <w:p w:rsidR="00F351A4" w:rsidRPr="00864EB5" w:rsidRDefault="00F351A4" w:rsidP="00F351A4">
      <w:pPr>
        <w:pStyle w:val="10"/>
        <w:widowControl w:val="0"/>
        <w:tabs>
          <w:tab w:val="clear" w:pos="360"/>
          <w:tab w:val="num" w:pos="709"/>
          <w:tab w:val="left" w:pos="1134"/>
          <w:tab w:val="left" w:pos="1418"/>
        </w:tabs>
        <w:spacing w:before="0" w:after="0"/>
        <w:ind w:firstLine="709"/>
        <w:rPr>
          <w:sz w:val="28"/>
          <w:szCs w:val="28"/>
        </w:rPr>
      </w:pPr>
      <w:r w:rsidRPr="00864EB5">
        <w:rPr>
          <w:sz w:val="28"/>
          <w:szCs w:val="28"/>
        </w:rPr>
        <w:t>- об отказе в предоставлении Муниципальной услуги;</w:t>
      </w:r>
    </w:p>
    <w:p w:rsidR="00F351A4" w:rsidRPr="00864EB5" w:rsidRDefault="00F351A4" w:rsidP="00F351A4">
      <w:pPr>
        <w:pStyle w:val="10"/>
        <w:widowControl w:val="0"/>
        <w:tabs>
          <w:tab w:val="clear" w:pos="360"/>
          <w:tab w:val="num" w:pos="709"/>
          <w:tab w:val="left" w:pos="1134"/>
        </w:tabs>
        <w:spacing w:before="0" w:after="0"/>
        <w:ind w:firstLine="709"/>
        <w:rPr>
          <w:sz w:val="28"/>
          <w:szCs w:val="28"/>
        </w:rPr>
      </w:pPr>
      <w:r w:rsidRPr="00864EB5">
        <w:rPr>
          <w:sz w:val="28"/>
          <w:szCs w:val="28"/>
        </w:rPr>
        <w:t>- о сроке завершения оформления документов и возможности их получения.</w:t>
      </w:r>
    </w:p>
    <w:p w:rsidR="00F351A4" w:rsidRPr="00864EB5" w:rsidRDefault="00F351A4" w:rsidP="00F351A4"/>
    <w:p w:rsidR="00F351A4" w:rsidRPr="00864EB5" w:rsidRDefault="00F351A4" w:rsidP="00F351A4">
      <w:pPr>
        <w:pStyle w:val="3"/>
        <w:keepNext w:val="0"/>
        <w:widowControl w:val="0"/>
        <w:tabs>
          <w:tab w:val="num" w:pos="-360"/>
        </w:tabs>
        <w:spacing w:line="240" w:lineRule="auto"/>
        <w:rPr>
          <w:i/>
          <w:sz w:val="28"/>
          <w:szCs w:val="28"/>
        </w:rPr>
      </w:pPr>
      <w:bookmarkStart w:id="0" w:name="_Toc154154897"/>
      <w:bookmarkStart w:id="1" w:name="_Toc158537606"/>
      <w:r w:rsidRPr="00864EB5">
        <w:rPr>
          <w:i/>
          <w:sz w:val="28"/>
          <w:szCs w:val="28"/>
        </w:rPr>
        <w:t xml:space="preserve">2.2. Порядок информирования о ходе предоставления </w:t>
      </w:r>
    </w:p>
    <w:p w:rsidR="00F351A4" w:rsidRPr="00864EB5" w:rsidRDefault="00F351A4" w:rsidP="00F351A4">
      <w:pPr>
        <w:pStyle w:val="3"/>
        <w:keepNext w:val="0"/>
        <w:widowControl w:val="0"/>
        <w:tabs>
          <w:tab w:val="num" w:pos="-360"/>
        </w:tabs>
        <w:spacing w:line="240" w:lineRule="auto"/>
        <w:rPr>
          <w:i/>
          <w:sz w:val="28"/>
          <w:szCs w:val="28"/>
        </w:rPr>
      </w:pPr>
      <w:r w:rsidRPr="00864EB5">
        <w:rPr>
          <w:i/>
          <w:sz w:val="28"/>
          <w:szCs w:val="28"/>
        </w:rPr>
        <w:t>Муниципальной услуги</w:t>
      </w:r>
      <w:bookmarkEnd w:id="0"/>
      <w:bookmarkEnd w:id="1"/>
    </w:p>
    <w:p w:rsidR="00F351A4" w:rsidRPr="00864EB5" w:rsidRDefault="00F351A4" w:rsidP="00F351A4"/>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2.2.1.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2.2.2.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указанным в заявлении (при наличии соответствующих данных в заявлении).</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 xml:space="preserve">2.2.5.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F351A4" w:rsidRPr="00864EB5" w:rsidRDefault="00F351A4" w:rsidP="00F351A4"/>
    <w:p w:rsidR="00F351A4" w:rsidRPr="00864EB5" w:rsidRDefault="00F351A4" w:rsidP="00F351A4">
      <w:pPr>
        <w:pStyle w:val="3"/>
        <w:keepNext w:val="0"/>
        <w:widowControl w:val="0"/>
        <w:spacing w:line="240" w:lineRule="auto"/>
        <w:rPr>
          <w:i/>
          <w:sz w:val="28"/>
          <w:szCs w:val="28"/>
        </w:rPr>
      </w:pPr>
      <w:bookmarkStart w:id="2" w:name="_Toc154154898"/>
      <w:bookmarkStart w:id="3" w:name="_Toc158537607"/>
      <w:r w:rsidRPr="00864EB5">
        <w:rPr>
          <w:i/>
          <w:sz w:val="28"/>
          <w:szCs w:val="28"/>
        </w:rPr>
        <w:lastRenderedPageBreak/>
        <w:t>2.3. Порядок получения консультаций о предоставлении</w:t>
      </w:r>
    </w:p>
    <w:p w:rsidR="00F351A4" w:rsidRPr="00864EB5" w:rsidRDefault="00F351A4" w:rsidP="00F351A4">
      <w:pPr>
        <w:pStyle w:val="3"/>
        <w:keepNext w:val="0"/>
        <w:widowControl w:val="0"/>
        <w:spacing w:line="240" w:lineRule="auto"/>
        <w:rPr>
          <w:i/>
          <w:sz w:val="28"/>
          <w:szCs w:val="28"/>
        </w:rPr>
      </w:pPr>
      <w:r w:rsidRPr="00864EB5">
        <w:rPr>
          <w:i/>
          <w:sz w:val="28"/>
          <w:szCs w:val="28"/>
        </w:rPr>
        <w:t xml:space="preserve"> Муниципальной услуги</w:t>
      </w:r>
      <w:bookmarkEnd w:id="2"/>
      <w:bookmarkEnd w:id="3"/>
    </w:p>
    <w:p w:rsidR="00F351A4" w:rsidRPr="00864EB5" w:rsidRDefault="00F351A4" w:rsidP="00F351A4"/>
    <w:p w:rsidR="00F351A4" w:rsidRPr="00864EB5" w:rsidRDefault="00F351A4" w:rsidP="00F351A4">
      <w:pPr>
        <w:widowControl w:val="0"/>
        <w:ind w:firstLine="709"/>
        <w:jc w:val="both"/>
        <w:rPr>
          <w:sz w:val="28"/>
          <w:szCs w:val="28"/>
        </w:rPr>
      </w:pPr>
      <w:r w:rsidRPr="00412F8E">
        <w:rPr>
          <w:rFonts w:ascii="Times New Roman" w:hAnsi="Times New Roman" w:cs="Times New Roman"/>
          <w:sz w:val="28"/>
          <w:szCs w:val="28"/>
        </w:rPr>
        <w:t>2.3.1. Консультации (справки) по вопросам предоставления Муниципальной услуги предоставляются специалистами, предоставляющими муниципальную услугу</w:t>
      </w:r>
      <w:r w:rsidRPr="00864EB5">
        <w:rPr>
          <w:sz w:val="28"/>
          <w:szCs w:val="28"/>
        </w:rPr>
        <w:t>.</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2.3.2. Консультации предоставляются по следующим вопросам:</w:t>
      </w:r>
    </w:p>
    <w:p w:rsidR="00F351A4" w:rsidRPr="00864EB5" w:rsidRDefault="00F351A4" w:rsidP="00F351A4">
      <w:pPr>
        <w:pStyle w:val="10"/>
        <w:widowControl w:val="0"/>
        <w:tabs>
          <w:tab w:val="clear" w:pos="360"/>
          <w:tab w:val="num" w:pos="709"/>
          <w:tab w:val="left" w:pos="1134"/>
        </w:tabs>
        <w:spacing w:before="0" w:after="0"/>
        <w:ind w:firstLine="709"/>
        <w:rPr>
          <w:sz w:val="28"/>
          <w:szCs w:val="28"/>
        </w:rPr>
      </w:pPr>
      <w:r w:rsidRPr="00864EB5">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F351A4" w:rsidRPr="00864EB5" w:rsidRDefault="00F351A4" w:rsidP="00F351A4">
      <w:pPr>
        <w:pStyle w:val="10"/>
        <w:widowControl w:val="0"/>
        <w:tabs>
          <w:tab w:val="clear" w:pos="360"/>
          <w:tab w:val="num" w:pos="709"/>
          <w:tab w:val="left" w:pos="1134"/>
        </w:tabs>
        <w:spacing w:before="0" w:after="0"/>
        <w:ind w:firstLine="709"/>
        <w:rPr>
          <w:sz w:val="28"/>
          <w:szCs w:val="28"/>
        </w:rPr>
      </w:pPr>
      <w:r w:rsidRPr="00864EB5">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F351A4" w:rsidRPr="00864EB5" w:rsidRDefault="00F351A4" w:rsidP="00F351A4">
      <w:pPr>
        <w:pStyle w:val="10"/>
        <w:widowControl w:val="0"/>
        <w:tabs>
          <w:tab w:val="clear" w:pos="360"/>
          <w:tab w:val="num" w:pos="709"/>
          <w:tab w:val="left" w:pos="1134"/>
          <w:tab w:val="left" w:pos="1418"/>
        </w:tabs>
        <w:spacing w:before="0" w:after="0"/>
        <w:ind w:firstLine="709"/>
        <w:rPr>
          <w:sz w:val="28"/>
          <w:szCs w:val="28"/>
        </w:rPr>
      </w:pPr>
      <w:r w:rsidRPr="00864EB5">
        <w:rPr>
          <w:sz w:val="28"/>
          <w:szCs w:val="28"/>
        </w:rPr>
        <w:t>- времени приема и выдачи документов;</w:t>
      </w:r>
    </w:p>
    <w:p w:rsidR="00F351A4" w:rsidRPr="00864EB5" w:rsidRDefault="00F351A4" w:rsidP="00F351A4">
      <w:pPr>
        <w:pStyle w:val="10"/>
        <w:widowControl w:val="0"/>
        <w:tabs>
          <w:tab w:val="clear" w:pos="360"/>
          <w:tab w:val="num" w:pos="709"/>
          <w:tab w:val="left" w:pos="1134"/>
          <w:tab w:val="left" w:pos="1418"/>
        </w:tabs>
        <w:spacing w:before="0" w:after="0"/>
        <w:ind w:firstLine="709"/>
        <w:rPr>
          <w:sz w:val="28"/>
          <w:szCs w:val="28"/>
        </w:rPr>
      </w:pPr>
      <w:r w:rsidRPr="00864EB5">
        <w:rPr>
          <w:sz w:val="28"/>
          <w:szCs w:val="28"/>
        </w:rPr>
        <w:t>- сроков предоставления Муниципальной услуги;</w:t>
      </w:r>
    </w:p>
    <w:p w:rsidR="00F351A4" w:rsidRPr="00864EB5" w:rsidRDefault="00F351A4" w:rsidP="00F351A4">
      <w:pPr>
        <w:pStyle w:val="10"/>
        <w:widowControl w:val="0"/>
        <w:tabs>
          <w:tab w:val="clear" w:pos="360"/>
          <w:tab w:val="num" w:pos="709"/>
          <w:tab w:val="left" w:pos="1134"/>
        </w:tabs>
        <w:spacing w:before="0" w:after="0"/>
        <w:ind w:firstLine="709"/>
        <w:rPr>
          <w:sz w:val="28"/>
          <w:szCs w:val="28"/>
        </w:rPr>
      </w:pPr>
      <w:r w:rsidRPr="00864EB5">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2.3.3. Консультации предоставляются при личном обращении, посредством телефона.</w:t>
      </w:r>
    </w:p>
    <w:p w:rsidR="00F351A4" w:rsidRPr="00864EB5" w:rsidRDefault="00F351A4" w:rsidP="00F351A4"/>
    <w:p w:rsidR="00F351A4" w:rsidRPr="00864EB5" w:rsidRDefault="00F351A4" w:rsidP="00F351A4">
      <w:pPr>
        <w:widowControl w:val="0"/>
        <w:jc w:val="center"/>
        <w:rPr>
          <w:b/>
          <w:bCs/>
          <w:i/>
          <w:iCs/>
          <w:color w:val="000000"/>
        </w:rPr>
      </w:pPr>
      <w:bookmarkStart w:id="4" w:name="_Toc136151965"/>
      <w:bookmarkStart w:id="5" w:name="_Toc136239807"/>
      <w:bookmarkStart w:id="6" w:name="_Toc136321781"/>
      <w:bookmarkStart w:id="7" w:name="_Toc136666933"/>
      <w:r w:rsidRPr="00864EB5">
        <w:rPr>
          <w:b/>
          <w:i/>
          <w:sz w:val="28"/>
          <w:szCs w:val="28"/>
        </w:rPr>
        <w:t>2.4. Условия и сроки приема и консультирования заявителей</w:t>
      </w:r>
      <w:bookmarkEnd w:id="4"/>
      <w:bookmarkEnd w:id="5"/>
      <w:bookmarkEnd w:id="6"/>
      <w:bookmarkEnd w:id="7"/>
    </w:p>
    <w:p w:rsidR="00F351A4" w:rsidRPr="00864EB5" w:rsidRDefault="00F351A4" w:rsidP="00F351A4">
      <w:pPr>
        <w:pStyle w:val="a7"/>
        <w:widowControl w:val="0"/>
        <w:suppressAutoHyphens w:val="0"/>
        <w:spacing w:after="0"/>
        <w:ind w:left="0" w:firstLine="709"/>
        <w:jc w:val="both"/>
        <w:rPr>
          <w:sz w:val="28"/>
          <w:szCs w:val="28"/>
        </w:rPr>
      </w:pPr>
    </w:p>
    <w:p w:rsidR="00F351A4" w:rsidRPr="00864EB5" w:rsidRDefault="00F351A4" w:rsidP="00F351A4">
      <w:pPr>
        <w:pStyle w:val="a7"/>
        <w:widowControl w:val="0"/>
        <w:suppressAutoHyphens w:val="0"/>
        <w:spacing w:after="0"/>
        <w:ind w:left="0" w:firstLine="709"/>
        <w:jc w:val="both"/>
        <w:rPr>
          <w:sz w:val="28"/>
          <w:szCs w:val="28"/>
        </w:rPr>
      </w:pPr>
      <w:r w:rsidRPr="00864EB5">
        <w:rPr>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tbl>
      <w:tblPr>
        <w:tblW w:w="0" w:type="auto"/>
        <w:tblInd w:w="823" w:type="dxa"/>
        <w:tblLayout w:type="fixed"/>
        <w:tblLook w:val="0000"/>
      </w:tblPr>
      <w:tblGrid>
        <w:gridCol w:w="2335"/>
        <w:gridCol w:w="4536"/>
      </w:tblGrid>
      <w:tr w:rsidR="00F351A4" w:rsidRPr="00864EB5" w:rsidTr="00BC6280">
        <w:trPr>
          <w:trHeight w:val="108"/>
        </w:trPr>
        <w:tc>
          <w:tcPr>
            <w:tcW w:w="2335" w:type="dxa"/>
            <w:tcBorders>
              <w:top w:val="single" w:sz="4" w:space="0" w:color="000000"/>
              <w:left w:val="single" w:sz="4" w:space="0" w:color="000000"/>
              <w:bottom w:val="single" w:sz="4" w:space="0" w:color="000000"/>
            </w:tcBorders>
          </w:tcPr>
          <w:p w:rsidR="00F351A4" w:rsidRPr="00864EB5" w:rsidRDefault="00F351A4" w:rsidP="00BC6280">
            <w:pPr>
              <w:widowControl w:val="0"/>
              <w:snapToGrid w:val="0"/>
              <w:ind w:firstLine="709"/>
              <w:rPr>
                <w:sz w:val="28"/>
                <w:szCs w:val="28"/>
              </w:rPr>
            </w:pPr>
            <w:r w:rsidRPr="00864EB5">
              <w:rPr>
                <w:sz w:val="28"/>
                <w:szCs w:val="28"/>
              </w:rPr>
              <w:t>Вторник</w:t>
            </w:r>
          </w:p>
        </w:tc>
        <w:tc>
          <w:tcPr>
            <w:tcW w:w="4536" w:type="dxa"/>
            <w:tcBorders>
              <w:top w:val="single" w:sz="4" w:space="0" w:color="000000"/>
              <w:left w:val="single" w:sz="4" w:space="0" w:color="000000"/>
              <w:bottom w:val="single" w:sz="4" w:space="0" w:color="000000"/>
              <w:right w:val="single" w:sz="4" w:space="0" w:color="000000"/>
            </w:tcBorders>
          </w:tcPr>
          <w:p w:rsidR="00F351A4" w:rsidRPr="00864EB5" w:rsidRDefault="00F351A4" w:rsidP="00412F8E">
            <w:pPr>
              <w:widowControl w:val="0"/>
              <w:snapToGrid w:val="0"/>
              <w:ind w:firstLine="75"/>
              <w:rPr>
                <w:sz w:val="28"/>
                <w:szCs w:val="28"/>
              </w:rPr>
            </w:pPr>
            <w:r w:rsidRPr="00864EB5">
              <w:rPr>
                <w:sz w:val="28"/>
                <w:szCs w:val="28"/>
              </w:rPr>
              <w:t xml:space="preserve"> 8.00 – 16.00 (перерыв 1</w:t>
            </w:r>
            <w:r w:rsidR="00412F8E">
              <w:rPr>
                <w:sz w:val="28"/>
                <w:szCs w:val="28"/>
              </w:rPr>
              <w:t>3</w:t>
            </w:r>
            <w:r w:rsidRPr="00864EB5">
              <w:rPr>
                <w:sz w:val="28"/>
                <w:szCs w:val="28"/>
              </w:rPr>
              <w:t>.00-1</w:t>
            </w:r>
            <w:r w:rsidR="00412F8E">
              <w:rPr>
                <w:sz w:val="28"/>
                <w:szCs w:val="28"/>
              </w:rPr>
              <w:t>4</w:t>
            </w:r>
            <w:r w:rsidRPr="00864EB5">
              <w:rPr>
                <w:sz w:val="28"/>
                <w:szCs w:val="28"/>
              </w:rPr>
              <w:t>.00)</w:t>
            </w:r>
          </w:p>
        </w:tc>
      </w:tr>
      <w:tr w:rsidR="00F351A4" w:rsidRPr="00864EB5" w:rsidTr="00BC6280">
        <w:tc>
          <w:tcPr>
            <w:tcW w:w="2335" w:type="dxa"/>
            <w:tcBorders>
              <w:top w:val="single" w:sz="4" w:space="0" w:color="000000"/>
              <w:left w:val="single" w:sz="4" w:space="0" w:color="000000"/>
              <w:bottom w:val="single" w:sz="4" w:space="0" w:color="000000"/>
            </w:tcBorders>
          </w:tcPr>
          <w:p w:rsidR="00F351A4" w:rsidRPr="00864EB5" w:rsidRDefault="00F351A4" w:rsidP="00BC6280">
            <w:pPr>
              <w:widowControl w:val="0"/>
              <w:snapToGrid w:val="0"/>
              <w:ind w:firstLine="709"/>
              <w:rPr>
                <w:sz w:val="28"/>
                <w:szCs w:val="28"/>
              </w:rPr>
            </w:pPr>
            <w:r w:rsidRPr="00864EB5">
              <w:rPr>
                <w:sz w:val="28"/>
                <w:szCs w:val="28"/>
              </w:rPr>
              <w:t>Четверг</w:t>
            </w:r>
          </w:p>
        </w:tc>
        <w:tc>
          <w:tcPr>
            <w:tcW w:w="4536" w:type="dxa"/>
            <w:tcBorders>
              <w:top w:val="single" w:sz="4" w:space="0" w:color="000000"/>
              <w:left w:val="single" w:sz="4" w:space="0" w:color="000000"/>
              <w:bottom w:val="single" w:sz="4" w:space="0" w:color="000000"/>
              <w:right w:val="single" w:sz="4" w:space="0" w:color="000000"/>
            </w:tcBorders>
          </w:tcPr>
          <w:p w:rsidR="00F351A4" w:rsidRPr="00864EB5" w:rsidRDefault="00F351A4" w:rsidP="00412F8E">
            <w:pPr>
              <w:widowControl w:val="0"/>
              <w:snapToGrid w:val="0"/>
              <w:jc w:val="center"/>
              <w:rPr>
                <w:sz w:val="28"/>
                <w:szCs w:val="28"/>
              </w:rPr>
            </w:pPr>
            <w:r w:rsidRPr="00864EB5">
              <w:rPr>
                <w:sz w:val="28"/>
                <w:szCs w:val="28"/>
              </w:rPr>
              <w:t>8.00 – 16.00 (перерыв 1</w:t>
            </w:r>
            <w:r w:rsidR="00412F8E">
              <w:rPr>
                <w:sz w:val="28"/>
                <w:szCs w:val="28"/>
              </w:rPr>
              <w:t>3</w:t>
            </w:r>
            <w:r w:rsidRPr="00864EB5">
              <w:rPr>
                <w:sz w:val="28"/>
                <w:szCs w:val="28"/>
              </w:rPr>
              <w:t>.00-1</w:t>
            </w:r>
            <w:r w:rsidR="00412F8E">
              <w:rPr>
                <w:sz w:val="28"/>
                <w:szCs w:val="28"/>
              </w:rPr>
              <w:t>4</w:t>
            </w:r>
            <w:r w:rsidRPr="00864EB5">
              <w:rPr>
                <w:sz w:val="28"/>
                <w:szCs w:val="28"/>
              </w:rPr>
              <w:t>.00)</w:t>
            </w:r>
          </w:p>
        </w:tc>
      </w:tr>
    </w:tbl>
    <w:p w:rsidR="00F351A4" w:rsidRPr="00864EB5" w:rsidRDefault="00F351A4" w:rsidP="00F351A4">
      <w:pPr>
        <w:pStyle w:val="a5"/>
        <w:widowControl w:val="0"/>
        <w:suppressAutoHyphens w:val="0"/>
        <w:spacing w:after="0"/>
        <w:ind w:left="720"/>
        <w:jc w:val="both"/>
        <w:rPr>
          <w:sz w:val="28"/>
          <w:szCs w:val="28"/>
        </w:rPr>
      </w:pPr>
      <w:r w:rsidRPr="00864EB5">
        <w:rPr>
          <w:sz w:val="28"/>
          <w:szCs w:val="28"/>
        </w:rPr>
        <w:t xml:space="preserve">           суббота, воскресенье — выходные дни.</w:t>
      </w:r>
    </w:p>
    <w:p w:rsidR="00F351A4" w:rsidRPr="00864EB5" w:rsidRDefault="00F351A4" w:rsidP="00F351A4">
      <w:pPr>
        <w:widowControl w:val="0"/>
        <w:jc w:val="center"/>
        <w:rPr>
          <w:b/>
          <w:i/>
          <w:sz w:val="28"/>
          <w:szCs w:val="28"/>
        </w:rPr>
      </w:pPr>
      <w:r w:rsidRPr="00864EB5">
        <w:rPr>
          <w:b/>
          <w:i/>
          <w:sz w:val="28"/>
          <w:szCs w:val="28"/>
        </w:rPr>
        <w:t xml:space="preserve">2.5. Сроки ожидания при предоставлении </w:t>
      </w:r>
    </w:p>
    <w:p w:rsidR="00F351A4" w:rsidRPr="00864EB5" w:rsidRDefault="00F351A4" w:rsidP="00F351A4">
      <w:pPr>
        <w:widowControl w:val="0"/>
        <w:jc w:val="center"/>
        <w:rPr>
          <w:b/>
          <w:bCs/>
          <w:i/>
          <w:iCs/>
          <w:color w:val="000000"/>
        </w:rPr>
      </w:pPr>
      <w:r w:rsidRPr="00864EB5">
        <w:rPr>
          <w:b/>
          <w:i/>
          <w:sz w:val="28"/>
          <w:szCs w:val="28"/>
        </w:rPr>
        <w:t>Муниципальной услуги</w:t>
      </w:r>
    </w:p>
    <w:p w:rsidR="00F351A4" w:rsidRPr="00864EB5" w:rsidRDefault="00F351A4" w:rsidP="00F351A4">
      <w:pPr>
        <w:pStyle w:val="a7"/>
        <w:widowControl w:val="0"/>
        <w:suppressAutoHyphens w:val="0"/>
        <w:spacing w:after="0"/>
        <w:ind w:left="0" w:firstLine="709"/>
        <w:jc w:val="both"/>
        <w:rPr>
          <w:sz w:val="28"/>
          <w:szCs w:val="28"/>
        </w:rPr>
      </w:pPr>
    </w:p>
    <w:p w:rsidR="00F351A4" w:rsidRPr="00864EB5" w:rsidRDefault="00F351A4" w:rsidP="00F351A4">
      <w:pPr>
        <w:pStyle w:val="a7"/>
        <w:widowControl w:val="0"/>
        <w:suppressAutoHyphens w:val="0"/>
        <w:spacing w:after="0"/>
        <w:ind w:left="0" w:firstLine="709"/>
        <w:jc w:val="both"/>
        <w:rPr>
          <w:sz w:val="28"/>
          <w:szCs w:val="28"/>
        </w:rPr>
      </w:pPr>
      <w:r w:rsidRPr="00864EB5">
        <w:rPr>
          <w:sz w:val="28"/>
          <w:szCs w:val="28"/>
        </w:rPr>
        <w:t>2.5.1. Максимальное время ожидания в очереди при подаче документов для предоставления Муниципальной услуги не должно превышать 30 минут.</w:t>
      </w:r>
    </w:p>
    <w:p w:rsidR="00F351A4" w:rsidRPr="00864EB5" w:rsidRDefault="00F351A4" w:rsidP="00F351A4">
      <w:pPr>
        <w:pStyle w:val="a7"/>
        <w:widowControl w:val="0"/>
        <w:suppressAutoHyphens w:val="0"/>
        <w:spacing w:after="0"/>
        <w:ind w:left="0" w:firstLine="709"/>
        <w:jc w:val="both"/>
        <w:rPr>
          <w:sz w:val="28"/>
          <w:szCs w:val="28"/>
        </w:rPr>
      </w:pPr>
      <w:r w:rsidRPr="00864EB5">
        <w:rPr>
          <w:sz w:val="28"/>
          <w:szCs w:val="28"/>
        </w:rPr>
        <w:t>2.5.2.</w:t>
      </w:r>
      <w:r w:rsidRPr="00864EB5">
        <w:t> </w:t>
      </w:r>
      <w:r w:rsidRPr="00864EB5">
        <w:rPr>
          <w:sz w:val="28"/>
          <w:szCs w:val="28"/>
        </w:rPr>
        <w:t>Максимальное время ожидания в очереди для получения консультации не должно превышать 15 минут.</w:t>
      </w:r>
    </w:p>
    <w:p w:rsidR="00F351A4" w:rsidRPr="00864EB5" w:rsidRDefault="00F351A4" w:rsidP="00F351A4">
      <w:pPr>
        <w:pStyle w:val="1"/>
        <w:widowControl w:val="0"/>
        <w:tabs>
          <w:tab w:val="clear" w:pos="360"/>
        </w:tabs>
        <w:spacing w:before="0" w:after="0"/>
        <w:jc w:val="center"/>
        <w:rPr>
          <w:sz w:val="28"/>
          <w:szCs w:val="28"/>
          <w:lang w:eastAsia="ru-RU"/>
        </w:rPr>
      </w:pPr>
    </w:p>
    <w:p w:rsidR="00F351A4" w:rsidRPr="00864EB5" w:rsidRDefault="00F351A4" w:rsidP="00F351A4">
      <w:pPr>
        <w:pStyle w:val="1"/>
        <w:widowControl w:val="0"/>
        <w:tabs>
          <w:tab w:val="clear" w:pos="360"/>
        </w:tabs>
        <w:spacing w:before="0" w:after="0"/>
        <w:jc w:val="center"/>
        <w:rPr>
          <w:b/>
          <w:i/>
          <w:sz w:val="28"/>
          <w:szCs w:val="28"/>
        </w:rPr>
      </w:pPr>
      <w:r w:rsidRPr="00864EB5">
        <w:rPr>
          <w:b/>
          <w:i/>
          <w:sz w:val="28"/>
          <w:szCs w:val="28"/>
        </w:rPr>
        <w:t>2.6. </w:t>
      </w:r>
      <w:bookmarkStart w:id="8" w:name="_Toc154154891"/>
      <w:bookmarkStart w:id="9" w:name="_Toc158537600"/>
      <w:r w:rsidRPr="00864EB5">
        <w:rPr>
          <w:b/>
          <w:i/>
          <w:sz w:val="28"/>
          <w:szCs w:val="28"/>
        </w:rPr>
        <w:t>Общий срок предоставления Муниципальной услуги</w:t>
      </w:r>
      <w:bookmarkEnd w:id="8"/>
      <w:bookmarkEnd w:id="9"/>
    </w:p>
    <w:p w:rsidR="00F351A4" w:rsidRPr="00864EB5" w:rsidRDefault="00F351A4" w:rsidP="00F351A4">
      <w:pPr>
        <w:pStyle w:val="a7"/>
        <w:widowControl w:val="0"/>
        <w:suppressAutoHyphens w:val="0"/>
        <w:spacing w:after="0"/>
        <w:ind w:left="0" w:firstLine="709"/>
        <w:jc w:val="both"/>
        <w:rPr>
          <w:sz w:val="28"/>
          <w:szCs w:val="28"/>
        </w:rPr>
      </w:pPr>
    </w:p>
    <w:p w:rsidR="00F351A4" w:rsidRPr="00864EB5" w:rsidRDefault="00F351A4" w:rsidP="00F351A4">
      <w:pPr>
        <w:pStyle w:val="a7"/>
        <w:widowControl w:val="0"/>
        <w:suppressAutoHyphens w:val="0"/>
        <w:spacing w:after="0"/>
        <w:ind w:left="0" w:firstLine="709"/>
        <w:jc w:val="both"/>
        <w:rPr>
          <w:sz w:val="28"/>
          <w:szCs w:val="28"/>
        </w:rPr>
      </w:pPr>
      <w:r w:rsidRPr="00864EB5">
        <w:rPr>
          <w:sz w:val="28"/>
          <w:szCs w:val="28"/>
        </w:rPr>
        <w:lastRenderedPageBreak/>
        <w:t>Общий срок предоставления Муниципальной услуги не должен превышать 30 календарных дней со дня приема заявления.</w:t>
      </w:r>
    </w:p>
    <w:p w:rsidR="00F351A4" w:rsidRPr="00864EB5" w:rsidRDefault="00F351A4" w:rsidP="00F351A4"/>
    <w:p w:rsidR="00F351A4" w:rsidRPr="00864EB5" w:rsidRDefault="00F351A4" w:rsidP="00F351A4">
      <w:pPr>
        <w:widowControl w:val="0"/>
        <w:jc w:val="center"/>
        <w:rPr>
          <w:b/>
          <w:bCs/>
          <w:i/>
          <w:sz w:val="28"/>
          <w:szCs w:val="28"/>
        </w:rPr>
      </w:pPr>
      <w:r w:rsidRPr="00864EB5">
        <w:rPr>
          <w:b/>
          <w:bCs/>
          <w:i/>
          <w:sz w:val="28"/>
          <w:szCs w:val="28"/>
        </w:rPr>
        <w:t>2.7. Перечень документов необходимых для получения</w:t>
      </w:r>
    </w:p>
    <w:p w:rsidR="00F351A4" w:rsidRPr="00864EB5" w:rsidRDefault="00F351A4" w:rsidP="00F351A4">
      <w:pPr>
        <w:widowControl w:val="0"/>
        <w:jc w:val="center"/>
        <w:rPr>
          <w:b/>
          <w:bCs/>
          <w:i/>
          <w:sz w:val="28"/>
          <w:szCs w:val="28"/>
        </w:rPr>
      </w:pPr>
      <w:r w:rsidRPr="00864EB5">
        <w:rPr>
          <w:b/>
          <w:bCs/>
          <w:i/>
          <w:sz w:val="28"/>
          <w:szCs w:val="28"/>
        </w:rPr>
        <w:t>Муниципальной услуги</w:t>
      </w:r>
    </w:p>
    <w:p w:rsidR="00F351A4" w:rsidRPr="00864EB5" w:rsidRDefault="00F351A4" w:rsidP="00F351A4">
      <w:pPr>
        <w:rPr>
          <w:i/>
        </w:rPr>
      </w:pPr>
    </w:p>
    <w:p w:rsidR="00F351A4" w:rsidRPr="00412F8E" w:rsidRDefault="00F351A4" w:rsidP="00F351A4">
      <w:pPr>
        <w:widowControl w:val="0"/>
        <w:ind w:firstLine="708"/>
        <w:jc w:val="both"/>
        <w:rPr>
          <w:rFonts w:ascii="Times New Roman" w:hAnsi="Times New Roman" w:cs="Times New Roman"/>
          <w:bCs/>
          <w:sz w:val="28"/>
          <w:szCs w:val="28"/>
        </w:rPr>
      </w:pPr>
      <w:r w:rsidRPr="00412F8E">
        <w:rPr>
          <w:rFonts w:ascii="Times New Roman" w:hAnsi="Times New Roman" w:cs="Times New Roman"/>
          <w:bCs/>
          <w:sz w:val="28"/>
          <w:szCs w:val="28"/>
        </w:rPr>
        <w:t xml:space="preserve">К заявлению о выдаче решения на изменение вида разрешенного использования земельных участков и объектов капитального строительства </w:t>
      </w:r>
      <w:proofErr w:type="gramStart"/>
      <w:r w:rsidRPr="00412F8E">
        <w:rPr>
          <w:rFonts w:ascii="Times New Roman" w:hAnsi="Times New Roman" w:cs="Times New Roman"/>
          <w:bCs/>
          <w:sz w:val="28"/>
          <w:szCs w:val="28"/>
        </w:rPr>
        <w:t>предоставляются следующие документы</w:t>
      </w:r>
      <w:proofErr w:type="gramEnd"/>
      <w:r w:rsidRPr="00412F8E">
        <w:rPr>
          <w:rFonts w:ascii="Times New Roman" w:hAnsi="Times New Roman" w:cs="Times New Roman"/>
          <w:bCs/>
          <w:sz w:val="28"/>
          <w:szCs w:val="28"/>
        </w:rPr>
        <w:t>:</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копии паспорта (для физических лиц);</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копия доверенности (в случае необходимости);</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xml:space="preserve">- копии правоустанавливающих документов на земельный участок и объект капитального строительства (при наличии объекта капитального строительства) - свидетельство о государственной регистрации права собственности, постановление </w:t>
      </w:r>
      <w:r w:rsidR="0044024D">
        <w:rPr>
          <w:rFonts w:ascii="Times New Roman" w:hAnsi="Times New Roman" w:cs="Times New Roman"/>
          <w:sz w:val="28"/>
          <w:szCs w:val="28"/>
        </w:rPr>
        <w:t>руководителя</w:t>
      </w:r>
      <w:r w:rsidRPr="00412F8E">
        <w:rPr>
          <w:rFonts w:ascii="Times New Roman" w:hAnsi="Times New Roman" w:cs="Times New Roman"/>
          <w:sz w:val="28"/>
          <w:szCs w:val="28"/>
        </w:rPr>
        <w:t xml:space="preserve"> администрации муниципального образования, договор аренды земельного участка с проектом границ земельного участка, свидетельство о бессрочном пользовании земельным участком;</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копии технических паспортов на объекты капитального строительства на территории земельного участка (при наличии таких объектов недвижимости);</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кадастровый план земельного участка;</w:t>
      </w:r>
    </w:p>
    <w:p w:rsidR="00F351A4" w:rsidRPr="00864EB5" w:rsidRDefault="00F351A4" w:rsidP="00F351A4">
      <w:pPr>
        <w:rPr>
          <w:i/>
        </w:rPr>
      </w:pPr>
    </w:p>
    <w:p w:rsidR="00F351A4" w:rsidRPr="00864EB5" w:rsidRDefault="00F351A4" w:rsidP="00F351A4">
      <w:pPr>
        <w:pStyle w:val="a3"/>
        <w:widowControl w:val="0"/>
        <w:jc w:val="center"/>
        <w:rPr>
          <w:rFonts w:ascii="Times New Roman" w:hAnsi="Times New Roman"/>
          <w:b/>
          <w:i/>
          <w:kern w:val="1"/>
          <w:sz w:val="28"/>
        </w:rPr>
      </w:pPr>
      <w:r w:rsidRPr="00864EB5">
        <w:rPr>
          <w:rFonts w:ascii="Times New Roman" w:hAnsi="Times New Roman"/>
          <w:b/>
          <w:i/>
          <w:kern w:val="1"/>
          <w:sz w:val="28"/>
        </w:rPr>
        <w:t>2.8.  Основания для отказа в предоставлении</w:t>
      </w:r>
    </w:p>
    <w:p w:rsidR="00F351A4" w:rsidRPr="00864EB5" w:rsidRDefault="00F351A4" w:rsidP="00F351A4">
      <w:pPr>
        <w:pStyle w:val="a3"/>
        <w:widowControl w:val="0"/>
        <w:jc w:val="center"/>
        <w:rPr>
          <w:rFonts w:ascii="Times New Roman" w:hAnsi="Times New Roman"/>
          <w:b/>
          <w:i/>
          <w:kern w:val="1"/>
          <w:sz w:val="28"/>
        </w:rPr>
      </w:pPr>
      <w:r w:rsidRPr="00864EB5">
        <w:rPr>
          <w:rFonts w:ascii="Times New Roman" w:hAnsi="Times New Roman"/>
          <w:b/>
          <w:i/>
          <w:kern w:val="1"/>
          <w:sz w:val="28"/>
        </w:rPr>
        <w:t xml:space="preserve"> Муниципальной услуги</w:t>
      </w:r>
    </w:p>
    <w:p w:rsidR="00F351A4" w:rsidRPr="00412F8E" w:rsidRDefault="00F351A4" w:rsidP="00F351A4">
      <w:pPr>
        <w:widowControl w:val="0"/>
        <w:ind w:firstLine="708"/>
        <w:jc w:val="both"/>
        <w:rPr>
          <w:rFonts w:ascii="Times New Roman" w:hAnsi="Times New Roman" w:cs="Times New Roman"/>
          <w:sz w:val="28"/>
          <w:szCs w:val="28"/>
        </w:rPr>
      </w:pPr>
      <w:r w:rsidRPr="00412F8E">
        <w:rPr>
          <w:rFonts w:ascii="Times New Roman" w:hAnsi="Times New Roman" w:cs="Times New Roman"/>
          <w:sz w:val="28"/>
          <w:szCs w:val="28"/>
        </w:rPr>
        <w:t>2.8.1. В предоставлении Муниципальной услуги может быть отказано на следующих основаниях:</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отсутствие одного из документов, указанных в пункте 2.7. Административного регламента;</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351A4" w:rsidRPr="00864EB5" w:rsidRDefault="00F351A4" w:rsidP="00F351A4">
      <w:pPr>
        <w:widowControl w:val="0"/>
        <w:ind w:firstLine="709"/>
        <w:jc w:val="both"/>
        <w:rPr>
          <w:sz w:val="28"/>
          <w:szCs w:val="28"/>
        </w:rPr>
      </w:pPr>
      <w:r w:rsidRPr="00412F8E">
        <w:rPr>
          <w:rFonts w:ascii="Times New Roman" w:hAnsi="Times New Roman" w:cs="Times New Roman"/>
          <w:sz w:val="28"/>
          <w:szCs w:val="28"/>
        </w:rPr>
        <w:t xml:space="preserve">- предоставления поддельных документов, документов, утративших силу, </w:t>
      </w:r>
      <w:r w:rsidRPr="00412F8E">
        <w:rPr>
          <w:rFonts w:ascii="Times New Roman" w:hAnsi="Times New Roman" w:cs="Times New Roman"/>
          <w:sz w:val="28"/>
          <w:szCs w:val="28"/>
        </w:rPr>
        <w:lastRenderedPageBreak/>
        <w:t>недействительных документов</w:t>
      </w:r>
      <w:r w:rsidRPr="00864EB5">
        <w:rPr>
          <w:sz w:val="28"/>
          <w:szCs w:val="28"/>
        </w:rPr>
        <w:t>;</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обращение за получением Муниципальной услуги ненадлежащего лица;</w:t>
      </w:r>
    </w:p>
    <w:p w:rsidR="00F351A4" w:rsidRPr="00412F8E" w:rsidRDefault="00F351A4" w:rsidP="00F351A4">
      <w:pPr>
        <w:pStyle w:val="10"/>
        <w:widowControl w:val="0"/>
        <w:tabs>
          <w:tab w:val="clear" w:pos="360"/>
          <w:tab w:val="left" w:pos="709"/>
          <w:tab w:val="left" w:pos="1134"/>
        </w:tabs>
        <w:spacing w:before="0" w:after="0"/>
        <w:ind w:firstLine="709"/>
        <w:rPr>
          <w:sz w:val="28"/>
          <w:szCs w:val="28"/>
        </w:rPr>
      </w:pPr>
      <w:r w:rsidRPr="00412F8E">
        <w:rPr>
          <w:sz w:val="28"/>
          <w:szCs w:val="28"/>
        </w:rPr>
        <w:t>- представителем не представлена оформленная в установленном порядке доверенность на осуществление действий.</w:t>
      </w: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2.8.2. Предоставление Муниципальной услуги может быть приостановлено на следующих основаниях:</w:t>
      </w:r>
    </w:p>
    <w:p w:rsidR="00F351A4" w:rsidRPr="00412F8E" w:rsidRDefault="00F351A4" w:rsidP="00F351A4">
      <w:pPr>
        <w:pStyle w:val="10"/>
        <w:widowControl w:val="0"/>
        <w:tabs>
          <w:tab w:val="clear" w:pos="360"/>
          <w:tab w:val="num" w:pos="709"/>
          <w:tab w:val="left" w:pos="1134"/>
          <w:tab w:val="left" w:pos="1418"/>
        </w:tabs>
        <w:spacing w:before="0" w:after="0"/>
        <w:ind w:firstLine="709"/>
        <w:rPr>
          <w:sz w:val="28"/>
          <w:szCs w:val="28"/>
        </w:rPr>
      </w:pPr>
      <w:r w:rsidRPr="00412F8E">
        <w:rPr>
          <w:sz w:val="28"/>
          <w:szCs w:val="28"/>
        </w:rPr>
        <w:t>- при поступлении от заявителя письменного заявления о приостановлении предоставления Муниципальной услуги;</w:t>
      </w:r>
    </w:p>
    <w:p w:rsidR="00F351A4" w:rsidRPr="00412F8E" w:rsidRDefault="00F351A4" w:rsidP="00F351A4">
      <w:pPr>
        <w:pStyle w:val="10"/>
        <w:widowControl w:val="0"/>
        <w:tabs>
          <w:tab w:val="clear" w:pos="360"/>
          <w:tab w:val="num" w:pos="709"/>
          <w:tab w:val="left" w:pos="1134"/>
          <w:tab w:val="left" w:pos="1418"/>
        </w:tabs>
        <w:spacing w:before="0" w:after="0"/>
        <w:ind w:firstLine="709"/>
        <w:rPr>
          <w:sz w:val="28"/>
          <w:szCs w:val="28"/>
        </w:rPr>
      </w:pPr>
      <w:r w:rsidRPr="00412F8E">
        <w:rPr>
          <w:sz w:val="28"/>
          <w:szCs w:val="28"/>
        </w:rPr>
        <w:t>- на основании определения или решения суда.</w:t>
      </w:r>
    </w:p>
    <w:p w:rsidR="00F351A4" w:rsidRPr="00412F8E" w:rsidRDefault="00F351A4" w:rsidP="00F351A4">
      <w:pPr>
        <w:rPr>
          <w:rFonts w:ascii="Times New Roman" w:hAnsi="Times New Roman" w:cs="Times New Roman"/>
          <w:i/>
        </w:rPr>
      </w:pPr>
    </w:p>
    <w:p w:rsidR="00F351A4" w:rsidRPr="00864EB5" w:rsidRDefault="00F351A4" w:rsidP="00F351A4">
      <w:pPr>
        <w:widowControl w:val="0"/>
        <w:spacing w:line="200" w:lineRule="atLeast"/>
        <w:jc w:val="center"/>
        <w:rPr>
          <w:b/>
          <w:i/>
          <w:sz w:val="28"/>
          <w:szCs w:val="28"/>
        </w:rPr>
      </w:pPr>
      <w:r w:rsidRPr="00864EB5">
        <w:rPr>
          <w:b/>
          <w:i/>
          <w:sz w:val="28"/>
          <w:szCs w:val="28"/>
        </w:rPr>
        <w:t xml:space="preserve">2.9.  Требования к оборудованию мест оказания </w:t>
      </w:r>
    </w:p>
    <w:p w:rsidR="00F351A4" w:rsidRPr="00864EB5" w:rsidRDefault="00F351A4" w:rsidP="00F351A4">
      <w:pPr>
        <w:widowControl w:val="0"/>
        <w:spacing w:line="200" w:lineRule="atLeast"/>
        <w:jc w:val="center"/>
        <w:rPr>
          <w:b/>
          <w:i/>
          <w:sz w:val="28"/>
          <w:szCs w:val="28"/>
        </w:rPr>
      </w:pPr>
      <w:r w:rsidRPr="00864EB5">
        <w:rPr>
          <w:b/>
          <w:i/>
          <w:sz w:val="28"/>
          <w:szCs w:val="28"/>
        </w:rPr>
        <w:t>Муниципальной услуги</w:t>
      </w:r>
    </w:p>
    <w:p w:rsidR="00F351A4" w:rsidRPr="00864EB5" w:rsidRDefault="00F351A4" w:rsidP="00F351A4">
      <w:pPr>
        <w:rPr>
          <w:i/>
        </w:rPr>
      </w:pPr>
    </w:p>
    <w:p w:rsidR="00F351A4" w:rsidRPr="00864EB5" w:rsidRDefault="00F351A4" w:rsidP="00F351A4">
      <w:pPr>
        <w:pStyle w:val="32"/>
        <w:widowControl w:val="0"/>
        <w:suppressAutoHyphens w:val="0"/>
        <w:spacing w:after="0"/>
        <w:ind w:left="0" w:firstLine="709"/>
        <w:jc w:val="both"/>
        <w:rPr>
          <w:sz w:val="28"/>
          <w:szCs w:val="28"/>
        </w:rPr>
      </w:pPr>
      <w:r w:rsidRPr="00864EB5">
        <w:rPr>
          <w:sz w:val="28"/>
          <w:szCs w:val="28"/>
        </w:rPr>
        <w:t>2.9.1. Прием граждан для оказания Муниципальной услуги осуществляется согласно графику работы, указанному в пункте 2.4. настоящего Административного регламента.</w:t>
      </w:r>
    </w:p>
    <w:p w:rsidR="00F351A4" w:rsidRPr="00864EB5" w:rsidRDefault="00F351A4" w:rsidP="00F351A4">
      <w:pPr>
        <w:pStyle w:val="a4"/>
        <w:widowControl w:val="0"/>
        <w:suppressLineNumbers w:val="0"/>
        <w:shd w:val="clear" w:color="auto" w:fill="FFFFFF"/>
        <w:suppressAutoHyphens w:val="0"/>
        <w:ind w:firstLine="709"/>
        <w:jc w:val="both"/>
        <w:rPr>
          <w:color w:val="000000"/>
          <w:sz w:val="28"/>
          <w:szCs w:val="28"/>
        </w:rPr>
      </w:pPr>
      <w:r w:rsidRPr="00864EB5">
        <w:rPr>
          <w:color w:val="000000"/>
          <w:sz w:val="28"/>
          <w:szCs w:val="28"/>
        </w:rPr>
        <w:t>2.9.2. Помещения, выделенные для предоставления Муниципальной услуги, должны соответствовать санитарно-эпидемиологическим правилам.</w:t>
      </w:r>
    </w:p>
    <w:p w:rsidR="00F351A4" w:rsidRPr="00864EB5" w:rsidRDefault="00F351A4" w:rsidP="00F351A4">
      <w:pPr>
        <w:pStyle w:val="a4"/>
        <w:widowControl w:val="0"/>
        <w:suppressLineNumbers w:val="0"/>
        <w:shd w:val="clear" w:color="auto" w:fill="FFFFFF"/>
        <w:suppressAutoHyphens w:val="0"/>
        <w:ind w:firstLine="709"/>
        <w:jc w:val="both"/>
        <w:rPr>
          <w:sz w:val="28"/>
          <w:szCs w:val="28"/>
        </w:rPr>
      </w:pPr>
      <w:r w:rsidRPr="00864EB5">
        <w:rPr>
          <w:color w:val="000000"/>
          <w:sz w:val="28"/>
          <w:szCs w:val="28"/>
        </w:rPr>
        <w:t>2.9.3. </w:t>
      </w:r>
      <w:r w:rsidRPr="00864EB5">
        <w:rPr>
          <w:sz w:val="28"/>
          <w:szCs w:val="28"/>
        </w:rPr>
        <w:t>Для ожидания гражданам отводится специальное место, оборудованное стульями.</w:t>
      </w:r>
    </w:p>
    <w:p w:rsidR="00F351A4" w:rsidRPr="00864EB5" w:rsidRDefault="00F351A4" w:rsidP="00F351A4">
      <w:pPr>
        <w:pStyle w:val="a4"/>
        <w:widowControl w:val="0"/>
        <w:suppressLineNumbers w:val="0"/>
        <w:shd w:val="clear" w:color="auto" w:fill="FFFFFF"/>
        <w:suppressAutoHyphens w:val="0"/>
        <w:ind w:firstLine="709"/>
        <w:jc w:val="both"/>
        <w:rPr>
          <w:sz w:val="28"/>
          <w:szCs w:val="28"/>
        </w:rPr>
      </w:pPr>
      <w:r w:rsidRPr="00864EB5">
        <w:rPr>
          <w:sz w:val="28"/>
          <w:szCs w:val="28"/>
        </w:rPr>
        <w:t>2.9.4.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F351A4" w:rsidRPr="00864EB5" w:rsidRDefault="00F351A4" w:rsidP="00F351A4">
      <w:pPr>
        <w:pStyle w:val="a4"/>
        <w:widowControl w:val="0"/>
        <w:suppressLineNumbers w:val="0"/>
        <w:shd w:val="clear" w:color="auto" w:fill="FFFFFF"/>
        <w:suppressAutoHyphens w:val="0"/>
        <w:ind w:firstLine="709"/>
        <w:jc w:val="both"/>
        <w:rPr>
          <w:sz w:val="28"/>
          <w:szCs w:val="28"/>
        </w:rPr>
      </w:pPr>
      <w:r w:rsidRPr="00864EB5">
        <w:rPr>
          <w:sz w:val="28"/>
          <w:szCs w:val="28"/>
        </w:rPr>
        <w:t>2.9.5.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351A4" w:rsidRPr="00864EB5" w:rsidRDefault="00F351A4" w:rsidP="00F351A4">
      <w:pPr>
        <w:pStyle w:val="a4"/>
        <w:widowControl w:val="0"/>
        <w:suppressLineNumbers w:val="0"/>
        <w:shd w:val="clear" w:color="auto" w:fill="FFFFFF"/>
        <w:suppressAutoHyphens w:val="0"/>
        <w:ind w:firstLine="709"/>
        <w:jc w:val="both"/>
        <w:rPr>
          <w:sz w:val="28"/>
          <w:szCs w:val="28"/>
        </w:rPr>
      </w:pPr>
      <w:r w:rsidRPr="00864EB5">
        <w:rPr>
          <w:sz w:val="28"/>
          <w:szCs w:val="28"/>
        </w:rPr>
        <w:t>2.9.6. В местах предоставления Муниципальной услуги предусматривается оборудование доступных мест общественного пользования (туалетов).</w:t>
      </w:r>
    </w:p>
    <w:p w:rsidR="00F351A4" w:rsidRPr="00864EB5" w:rsidRDefault="00F351A4" w:rsidP="00F351A4">
      <w:pPr>
        <w:pStyle w:val="a4"/>
        <w:widowControl w:val="0"/>
        <w:suppressLineNumbers w:val="0"/>
        <w:shd w:val="clear" w:color="auto" w:fill="FFFFFF"/>
        <w:suppressAutoHyphens w:val="0"/>
        <w:ind w:firstLine="709"/>
        <w:jc w:val="both"/>
        <w:rPr>
          <w:sz w:val="28"/>
          <w:szCs w:val="28"/>
        </w:rPr>
      </w:pPr>
      <w:r w:rsidRPr="00864EB5">
        <w:rPr>
          <w:sz w:val="28"/>
          <w:szCs w:val="28"/>
        </w:rPr>
        <w:t xml:space="preserve">2.9.7. Должностные лица, ответственные за исполнение Муниципальной услуги, обязаны иметь при себе </w:t>
      </w:r>
      <w:proofErr w:type="spellStart"/>
      <w:r w:rsidRPr="00864EB5">
        <w:rPr>
          <w:sz w:val="28"/>
          <w:szCs w:val="28"/>
        </w:rPr>
        <w:t>бейджи</w:t>
      </w:r>
      <w:proofErr w:type="spellEnd"/>
      <w:r w:rsidRPr="00864EB5">
        <w:rPr>
          <w:sz w:val="28"/>
          <w:szCs w:val="28"/>
        </w:rPr>
        <w:t xml:space="preserve"> (таблички на рабочих местах) с указанием фамилии, имени, отчества и занимаемой должности.</w:t>
      </w:r>
    </w:p>
    <w:p w:rsidR="00F351A4" w:rsidRPr="00864EB5" w:rsidRDefault="00F351A4" w:rsidP="00F351A4">
      <w:pPr>
        <w:rPr>
          <w:i/>
        </w:rPr>
      </w:pPr>
    </w:p>
    <w:p w:rsidR="00412F8E" w:rsidRDefault="00412F8E" w:rsidP="00F351A4">
      <w:pPr>
        <w:widowControl w:val="0"/>
        <w:jc w:val="center"/>
        <w:rPr>
          <w:b/>
          <w:i/>
          <w:sz w:val="28"/>
          <w:szCs w:val="28"/>
        </w:rPr>
      </w:pPr>
    </w:p>
    <w:p w:rsidR="00412F8E" w:rsidRDefault="00412F8E" w:rsidP="00F351A4">
      <w:pPr>
        <w:widowControl w:val="0"/>
        <w:jc w:val="center"/>
        <w:rPr>
          <w:b/>
          <w:i/>
          <w:sz w:val="28"/>
          <w:szCs w:val="28"/>
        </w:rPr>
      </w:pPr>
    </w:p>
    <w:p w:rsidR="00F351A4" w:rsidRPr="00864EB5" w:rsidRDefault="00F351A4" w:rsidP="00F351A4">
      <w:pPr>
        <w:widowControl w:val="0"/>
        <w:jc w:val="center"/>
        <w:rPr>
          <w:b/>
          <w:i/>
          <w:sz w:val="28"/>
          <w:szCs w:val="28"/>
        </w:rPr>
      </w:pPr>
      <w:r w:rsidRPr="00864EB5">
        <w:rPr>
          <w:b/>
          <w:i/>
          <w:sz w:val="28"/>
          <w:szCs w:val="28"/>
          <w:lang w:val="en-US"/>
        </w:rPr>
        <w:t>III</w:t>
      </w:r>
      <w:r w:rsidRPr="00864EB5">
        <w:rPr>
          <w:b/>
          <w:i/>
          <w:sz w:val="28"/>
          <w:szCs w:val="28"/>
        </w:rPr>
        <w:t>. Административные процедуры</w:t>
      </w:r>
    </w:p>
    <w:p w:rsidR="00F351A4" w:rsidRPr="00864EB5" w:rsidRDefault="00F351A4" w:rsidP="00F351A4">
      <w:pPr>
        <w:widowControl w:val="0"/>
        <w:spacing w:line="200" w:lineRule="atLeast"/>
        <w:rPr>
          <w:sz w:val="28"/>
          <w:szCs w:val="28"/>
        </w:rPr>
      </w:pPr>
    </w:p>
    <w:p w:rsidR="00F351A4" w:rsidRPr="00864EB5" w:rsidRDefault="00F351A4" w:rsidP="00F351A4">
      <w:pPr>
        <w:pStyle w:val="a3"/>
        <w:widowControl w:val="0"/>
        <w:jc w:val="center"/>
        <w:rPr>
          <w:rFonts w:ascii="Times New Roman" w:hAnsi="Times New Roman"/>
          <w:b/>
          <w:i/>
          <w:sz w:val="28"/>
          <w:szCs w:val="28"/>
        </w:rPr>
      </w:pPr>
      <w:bookmarkStart w:id="10" w:name="_Toc136151977"/>
      <w:bookmarkStart w:id="11" w:name="_Toc136239813"/>
      <w:bookmarkStart w:id="12" w:name="_Toc136321787"/>
      <w:bookmarkStart w:id="13" w:name="_Toc136666939"/>
      <w:bookmarkStart w:id="14" w:name="_Toc153254272"/>
      <w:bookmarkStart w:id="15" w:name="_Toc158537623"/>
      <w:r w:rsidRPr="00864EB5">
        <w:rPr>
          <w:rFonts w:ascii="Times New Roman" w:hAnsi="Times New Roman"/>
          <w:b/>
          <w:i/>
          <w:sz w:val="28"/>
          <w:szCs w:val="28"/>
        </w:rPr>
        <w:t>3.1. Последовательность административных действий (процедур)</w:t>
      </w:r>
      <w:bookmarkEnd w:id="10"/>
      <w:bookmarkEnd w:id="11"/>
      <w:bookmarkEnd w:id="12"/>
      <w:bookmarkEnd w:id="13"/>
      <w:bookmarkEnd w:id="14"/>
      <w:bookmarkEnd w:id="15"/>
    </w:p>
    <w:p w:rsidR="00F351A4" w:rsidRPr="00864EB5" w:rsidRDefault="00F351A4" w:rsidP="00F351A4">
      <w:pPr>
        <w:pStyle w:val="a3"/>
        <w:widowControl w:val="0"/>
        <w:jc w:val="center"/>
        <w:rPr>
          <w:rFonts w:ascii="Times New Roman" w:hAnsi="Times New Roman"/>
          <w:b/>
          <w:i/>
          <w:sz w:val="28"/>
          <w:szCs w:val="28"/>
        </w:rPr>
      </w:pPr>
      <w:r w:rsidRPr="00864EB5">
        <w:rPr>
          <w:rFonts w:ascii="Times New Roman" w:hAnsi="Times New Roman"/>
          <w:b/>
          <w:i/>
          <w:sz w:val="28"/>
          <w:szCs w:val="28"/>
        </w:rPr>
        <w:t>при предоставлении Муниципальной услуги</w:t>
      </w:r>
    </w:p>
    <w:p w:rsidR="00F351A4" w:rsidRPr="00864EB5" w:rsidRDefault="00F351A4" w:rsidP="00F351A4">
      <w:pPr>
        <w:widowControl w:val="0"/>
        <w:ind w:firstLine="709"/>
        <w:jc w:val="both"/>
        <w:rPr>
          <w:sz w:val="28"/>
          <w:szCs w:val="28"/>
        </w:rPr>
      </w:pP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351A4" w:rsidRPr="00864EB5" w:rsidRDefault="00F351A4" w:rsidP="00F351A4">
      <w:pPr>
        <w:pStyle w:val="10"/>
        <w:widowControl w:val="0"/>
        <w:tabs>
          <w:tab w:val="num" w:pos="360"/>
          <w:tab w:val="left" w:pos="1494"/>
        </w:tabs>
        <w:spacing w:before="0" w:after="0"/>
        <w:ind w:firstLine="709"/>
        <w:rPr>
          <w:sz w:val="28"/>
          <w:szCs w:val="28"/>
        </w:rPr>
      </w:pPr>
      <w:r w:rsidRPr="00864EB5">
        <w:rPr>
          <w:sz w:val="28"/>
          <w:szCs w:val="28"/>
        </w:rPr>
        <w:t>1) прием документов;</w:t>
      </w:r>
    </w:p>
    <w:p w:rsidR="00F351A4" w:rsidRPr="00864EB5" w:rsidRDefault="00F351A4" w:rsidP="00F351A4">
      <w:pPr>
        <w:pStyle w:val="10"/>
        <w:widowControl w:val="0"/>
        <w:tabs>
          <w:tab w:val="num" w:pos="360"/>
          <w:tab w:val="left" w:pos="1494"/>
        </w:tabs>
        <w:spacing w:before="0" w:after="0"/>
        <w:ind w:firstLine="709"/>
        <w:rPr>
          <w:sz w:val="28"/>
          <w:szCs w:val="28"/>
        </w:rPr>
      </w:pPr>
      <w:r w:rsidRPr="00864EB5">
        <w:rPr>
          <w:sz w:val="28"/>
          <w:szCs w:val="28"/>
        </w:rPr>
        <w:t>2) рассмотрение заявления;</w:t>
      </w:r>
    </w:p>
    <w:p w:rsidR="00F351A4" w:rsidRPr="00864EB5" w:rsidRDefault="00F351A4" w:rsidP="00F351A4">
      <w:pPr>
        <w:pStyle w:val="10"/>
        <w:widowControl w:val="0"/>
        <w:tabs>
          <w:tab w:val="num" w:pos="360"/>
          <w:tab w:val="left" w:pos="1494"/>
        </w:tabs>
        <w:spacing w:before="0" w:after="0"/>
        <w:ind w:firstLine="709"/>
        <w:rPr>
          <w:sz w:val="28"/>
          <w:szCs w:val="28"/>
        </w:rPr>
      </w:pPr>
      <w:r w:rsidRPr="00864EB5">
        <w:rPr>
          <w:sz w:val="28"/>
          <w:szCs w:val="28"/>
        </w:rPr>
        <w:t>3) подготовка и утверждение решения на изменение вида разрешенного использования земельных участок и объектов капитального строительства;</w:t>
      </w:r>
    </w:p>
    <w:p w:rsidR="00F351A4" w:rsidRPr="00864EB5" w:rsidRDefault="00F351A4" w:rsidP="00F351A4">
      <w:pPr>
        <w:pStyle w:val="10"/>
        <w:widowControl w:val="0"/>
        <w:tabs>
          <w:tab w:val="num" w:pos="360"/>
          <w:tab w:val="left" w:pos="1494"/>
        </w:tabs>
        <w:spacing w:before="0" w:after="0"/>
        <w:ind w:firstLine="709"/>
        <w:rPr>
          <w:sz w:val="28"/>
          <w:szCs w:val="28"/>
        </w:rPr>
      </w:pPr>
      <w:r w:rsidRPr="00864EB5">
        <w:rPr>
          <w:sz w:val="28"/>
          <w:szCs w:val="28"/>
        </w:rPr>
        <w:t>4) выдача решения на изменение вида разрешенного использования земельных участок и объектов капитального строительства.</w:t>
      </w:r>
    </w:p>
    <w:p w:rsidR="00F351A4" w:rsidRPr="00864EB5" w:rsidRDefault="00F351A4" w:rsidP="00F351A4">
      <w:pPr>
        <w:rPr>
          <w:i/>
        </w:rPr>
      </w:pPr>
    </w:p>
    <w:p w:rsidR="00F351A4" w:rsidRPr="00864EB5" w:rsidRDefault="00F351A4" w:rsidP="00F351A4">
      <w:pPr>
        <w:pStyle w:val="10"/>
        <w:widowControl w:val="0"/>
        <w:tabs>
          <w:tab w:val="clear" w:pos="360"/>
          <w:tab w:val="left" w:pos="-360"/>
        </w:tabs>
        <w:spacing w:before="0" w:after="0"/>
        <w:jc w:val="center"/>
        <w:rPr>
          <w:b/>
          <w:bCs/>
          <w:i/>
          <w:sz w:val="28"/>
          <w:szCs w:val="28"/>
        </w:rPr>
      </w:pPr>
      <w:r w:rsidRPr="00864EB5">
        <w:rPr>
          <w:b/>
          <w:bCs/>
          <w:i/>
          <w:sz w:val="28"/>
          <w:szCs w:val="28"/>
        </w:rPr>
        <w:t>3.2.  Прием документов</w:t>
      </w:r>
    </w:p>
    <w:p w:rsidR="00F351A4" w:rsidRPr="00412F8E" w:rsidRDefault="00F351A4" w:rsidP="00F351A4">
      <w:pPr>
        <w:widowControl w:val="0"/>
        <w:rPr>
          <w:rFonts w:ascii="Times New Roman" w:hAnsi="Times New Roman" w:cs="Times New Roman"/>
          <w:sz w:val="28"/>
          <w:szCs w:val="28"/>
        </w:rPr>
      </w:pPr>
    </w:p>
    <w:p w:rsidR="00F351A4" w:rsidRPr="00412F8E" w:rsidRDefault="00F351A4" w:rsidP="00F351A4">
      <w:pPr>
        <w:widowControl w:val="0"/>
        <w:ind w:firstLine="709"/>
        <w:jc w:val="both"/>
        <w:rPr>
          <w:rFonts w:ascii="Times New Roman" w:hAnsi="Times New Roman" w:cs="Times New Roman"/>
          <w:sz w:val="28"/>
          <w:szCs w:val="28"/>
        </w:rPr>
      </w:pPr>
      <w:r w:rsidRPr="00412F8E">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(его представителя, доверенного лица) на имя </w:t>
      </w:r>
      <w:r w:rsidR="0044024D">
        <w:rPr>
          <w:rFonts w:ascii="Times New Roman" w:hAnsi="Times New Roman" w:cs="Times New Roman"/>
          <w:sz w:val="28"/>
          <w:szCs w:val="28"/>
        </w:rPr>
        <w:t>руководителя</w:t>
      </w:r>
      <w:r w:rsidRPr="00412F8E">
        <w:rPr>
          <w:rFonts w:ascii="Times New Roman" w:hAnsi="Times New Roman" w:cs="Times New Roman"/>
          <w:sz w:val="28"/>
          <w:szCs w:val="28"/>
        </w:rPr>
        <w:t xml:space="preserve"> администрации</w:t>
      </w:r>
      <w:r w:rsidRPr="00412F8E">
        <w:rPr>
          <w:rFonts w:ascii="Times New Roman" w:hAnsi="Times New Roman" w:cs="Times New Roman"/>
          <w:color w:val="FF0000"/>
          <w:sz w:val="28"/>
          <w:szCs w:val="28"/>
        </w:rPr>
        <w:t xml:space="preserve"> </w:t>
      </w:r>
      <w:r w:rsidR="00412F8E" w:rsidRPr="00412F8E">
        <w:rPr>
          <w:rFonts w:ascii="Times New Roman" w:hAnsi="Times New Roman" w:cs="Times New Roman"/>
          <w:sz w:val="28"/>
          <w:szCs w:val="28"/>
        </w:rPr>
        <w:t>городского поселения «Карымское»</w:t>
      </w:r>
      <w:r w:rsidRPr="00412F8E">
        <w:rPr>
          <w:rFonts w:ascii="Times New Roman" w:hAnsi="Times New Roman" w:cs="Times New Roman"/>
          <w:sz w:val="28"/>
          <w:szCs w:val="28"/>
        </w:rPr>
        <w:t xml:space="preserve"> с комплектом документов, необходимых для предоставления услуги, указанных в пункте 2.7.</w:t>
      </w:r>
      <w:r w:rsidRPr="00412F8E">
        <w:rPr>
          <w:rFonts w:ascii="Times New Roman" w:hAnsi="Times New Roman" w:cs="Times New Roman"/>
          <w:color w:val="3366FF"/>
          <w:sz w:val="28"/>
          <w:szCs w:val="28"/>
        </w:rPr>
        <w:t xml:space="preserve"> </w:t>
      </w:r>
      <w:r w:rsidRPr="00412F8E">
        <w:rPr>
          <w:rFonts w:ascii="Times New Roman" w:hAnsi="Times New Roman" w:cs="Times New Roman"/>
          <w:sz w:val="28"/>
          <w:szCs w:val="28"/>
        </w:rPr>
        <w:t>настоящего Административного регламента.</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3.2.2. Сотрудник,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3.2.3. Сотрудник,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3.2.4. Сотрудник, уполномоченный в области градостроительной деятельности, проверяет соответствие представленных документов установленным требованиям.</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 xml:space="preserve">3.2.5.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сотрудник, уполномоченный в области градостроительной деятельности, уведомляет заявителя о наличии </w:t>
      </w:r>
      <w:r w:rsidRPr="00864EB5">
        <w:rPr>
          <w:sz w:val="28"/>
          <w:szCs w:val="28"/>
        </w:rPr>
        <w:lastRenderedPageBreak/>
        <w:t>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351A4" w:rsidRPr="00864EB5" w:rsidRDefault="00F351A4" w:rsidP="00F351A4">
      <w:pPr>
        <w:pStyle w:val="10"/>
        <w:widowControl w:val="0"/>
        <w:tabs>
          <w:tab w:val="left" w:pos="1494"/>
        </w:tabs>
        <w:spacing w:before="0" w:after="0"/>
        <w:ind w:firstLine="709"/>
        <w:rPr>
          <w:sz w:val="28"/>
          <w:szCs w:val="28"/>
        </w:rPr>
      </w:pPr>
      <w:r w:rsidRPr="00864EB5">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F351A4" w:rsidRPr="00864EB5" w:rsidRDefault="00F351A4" w:rsidP="00F351A4">
      <w:pPr>
        <w:pStyle w:val="10"/>
        <w:widowControl w:val="0"/>
        <w:tabs>
          <w:tab w:val="left" w:pos="1494"/>
        </w:tabs>
        <w:spacing w:before="0" w:after="0"/>
        <w:ind w:firstLine="709"/>
        <w:rPr>
          <w:sz w:val="28"/>
          <w:szCs w:val="28"/>
        </w:rPr>
      </w:pPr>
      <w:r w:rsidRPr="00864EB5">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F351A4" w:rsidRPr="00E46261" w:rsidRDefault="00F351A4" w:rsidP="00F351A4">
      <w:pPr>
        <w:widowControl w:val="0"/>
        <w:ind w:firstLine="709"/>
        <w:jc w:val="both"/>
        <w:rPr>
          <w:rFonts w:ascii="Times New Roman" w:hAnsi="Times New Roman" w:cs="Times New Roman"/>
          <w:sz w:val="28"/>
          <w:szCs w:val="28"/>
        </w:rPr>
      </w:pPr>
      <w:r w:rsidRPr="00E46261">
        <w:rPr>
          <w:rFonts w:ascii="Times New Roman" w:hAnsi="Times New Roman" w:cs="Times New Roman"/>
          <w:sz w:val="28"/>
          <w:szCs w:val="28"/>
        </w:rPr>
        <w:t>3.2.6. При отсутствии у заявителя заполненного заявления или неправильном его заполнении сотрудник,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F351A4" w:rsidRPr="00E46261" w:rsidRDefault="00F351A4" w:rsidP="00F351A4">
      <w:pPr>
        <w:widowControl w:val="0"/>
        <w:ind w:firstLine="709"/>
        <w:jc w:val="both"/>
        <w:rPr>
          <w:rFonts w:ascii="Times New Roman" w:hAnsi="Times New Roman" w:cs="Times New Roman"/>
          <w:sz w:val="28"/>
          <w:szCs w:val="28"/>
        </w:rPr>
      </w:pPr>
      <w:r w:rsidRPr="00E46261">
        <w:rPr>
          <w:rFonts w:ascii="Times New Roman" w:hAnsi="Times New Roman" w:cs="Times New Roman"/>
          <w:sz w:val="28"/>
          <w:szCs w:val="28"/>
        </w:rPr>
        <w:t>3.2.7. Получение документов от заинтересованных лиц фиксируется сотрудником,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F351A4" w:rsidRPr="00E46261" w:rsidRDefault="00F351A4" w:rsidP="00F351A4">
      <w:pPr>
        <w:widowControl w:val="0"/>
        <w:ind w:firstLine="709"/>
        <w:jc w:val="both"/>
        <w:rPr>
          <w:rFonts w:ascii="Times New Roman" w:hAnsi="Times New Roman" w:cs="Times New Roman"/>
          <w:sz w:val="28"/>
          <w:szCs w:val="28"/>
        </w:rPr>
      </w:pPr>
      <w:r w:rsidRPr="00E46261">
        <w:rPr>
          <w:rFonts w:ascii="Times New Roman" w:hAnsi="Times New Roman" w:cs="Times New Roman"/>
          <w:sz w:val="28"/>
          <w:szCs w:val="28"/>
        </w:rPr>
        <w:t>3.2.8. Сотрудник,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F351A4" w:rsidRPr="00E46261" w:rsidRDefault="00F351A4" w:rsidP="00F351A4">
      <w:pPr>
        <w:pStyle w:val="1"/>
        <w:widowControl w:val="0"/>
        <w:tabs>
          <w:tab w:val="clear" w:pos="360"/>
        </w:tabs>
        <w:spacing w:before="0" w:after="0"/>
        <w:ind w:firstLine="709"/>
        <w:rPr>
          <w:sz w:val="28"/>
          <w:szCs w:val="28"/>
        </w:rPr>
      </w:pPr>
      <w:r w:rsidRPr="00E46261">
        <w:rPr>
          <w:sz w:val="28"/>
          <w:szCs w:val="28"/>
        </w:rPr>
        <w:t xml:space="preserve">3.2.9. Сотрудник,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w:t>
      </w:r>
      <w:r w:rsidR="00796F08">
        <w:rPr>
          <w:sz w:val="28"/>
          <w:szCs w:val="28"/>
        </w:rPr>
        <w:t>руководителю администрации городского поселения «Карымское»</w:t>
      </w:r>
      <w:r w:rsidRPr="00E46261">
        <w:rPr>
          <w:sz w:val="28"/>
          <w:szCs w:val="28"/>
        </w:rPr>
        <w:t>, а копию заявления с приложением пакета документов оставляет для работы.</w:t>
      </w:r>
    </w:p>
    <w:p w:rsidR="00F351A4" w:rsidRPr="00E46261" w:rsidRDefault="00F351A4" w:rsidP="00F351A4">
      <w:pPr>
        <w:pStyle w:val="1"/>
        <w:widowControl w:val="0"/>
        <w:tabs>
          <w:tab w:val="clear" w:pos="360"/>
        </w:tabs>
        <w:spacing w:before="0" w:after="0"/>
        <w:ind w:firstLine="709"/>
        <w:rPr>
          <w:sz w:val="28"/>
          <w:szCs w:val="28"/>
        </w:rPr>
      </w:pPr>
      <w:r w:rsidRPr="00E46261">
        <w:rPr>
          <w:sz w:val="28"/>
          <w:szCs w:val="28"/>
        </w:rPr>
        <w:t>3.2.10. Общий максимальный срок приема документов не может превышать 30 минут.</w:t>
      </w:r>
    </w:p>
    <w:p w:rsidR="00F351A4" w:rsidRPr="00864EB5" w:rsidRDefault="00F351A4" w:rsidP="00F351A4">
      <w:pPr>
        <w:widowControl w:val="0"/>
        <w:spacing w:line="200" w:lineRule="atLeast"/>
        <w:jc w:val="center"/>
        <w:rPr>
          <w:b/>
          <w:i/>
          <w:sz w:val="28"/>
          <w:szCs w:val="28"/>
        </w:rPr>
      </w:pPr>
      <w:r w:rsidRPr="00864EB5">
        <w:rPr>
          <w:b/>
          <w:i/>
          <w:sz w:val="28"/>
          <w:szCs w:val="28"/>
        </w:rPr>
        <w:t>3.3.  Рассмотрение заявления</w:t>
      </w:r>
    </w:p>
    <w:p w:rsidR="00F351A4" w:rsidRPr="00E46261" w:rsidRDefault="00F351A4" w:rsidP="00F351A4">
      <w:pPr>
        <w:widowControl w:val="0"/>
        <w:ind w:firstLine="709"/>
        <w:jc w:val="both"/>
        <w:rPr>
          <w:rFonts w:ascii="Times New Roman" w:hAnsi="Times New Roman" w:cs="Times New Roman"/>
          <w:sz w:val="28"/>
          <w:szCs w:val="28"/>
        </w:rPr>
      </w:pPr>
      <w:r w:rsidRPr="00E46261">
        <w:rPr>
          <w:rFonts w:ascii="Times New Roman" w:hAnsi="Times New Roman" w:cs="Times New Roman"/>
          <w:sz w:val="28"/>
          <w:szCs w:val="28"/>
        </w:rPr>
        <w:t xml:space="preserve">3.3.1. Основанием для начала процедуры рассмотрения заявления является получение главой </w:t>
      </w:r>
      <w:r w:rsidR="00E46261">
        <w:rPr>
          <w:rFonts w:ascii="Times New Roman" w:hAnsi="Times New Roman" w:cs="Times New Roman"/>
          <w:sz w:val="28"/>
          <w:szCs w:val="28"/>
        </w:rPr>
        <w:t>администрации городского поселения «Карымское»</w:t>
      </w:r>
      <w:r w:rsidRPr="00E46261">
        <w:rPr>
          <w:rFonts w:ascii="Times New Roman" w:hAnsi="Times New Roman" w:cs="Times New Roman"/>
          <w:sz w:val="28"/>
          <w:szCs w:val="28"/>
        </w:rPr>
        <w:t xml:space="preserve"> (далее - </w:t>
      </w:r>
      <w:r w:rsidR="0044024D">
        <w:rPr>
          <w:rFonts w:ascii="Times New Roman" w:hAnsi="Times New Roman" w:cs="Times New Roman"/>
          <w:sz w:val="28"/>
          <w:szCs w:val="28"/>
        </w:rPr>
        <w:t>Руководитель</w:t>
      </w:r>
      <w:r w:rsidRPr="00E46261">
        <w:rPr>
          <w:rFonts w:ascii="Times New Roman" w:hAnsi="Times New Roman" w:cs="Times New Roman"/>
          <w:sz w:val="28"/>
          <w:szCs w:val="28"/>
        </w:rPr>
        <w:t>) принятых документов для рассмотрения заявления.</w:t>
      </w:r>
    </w:p>
    <w:p w:rsidR="00F351A4" w:rsidRPr="00E46261" w:rsidRDefault="00F351A4" w:rsidP="00F351A4">
      <w:pPr>
        <w:widowControl w:val="0"/>
        <w:spacing w:line="200" w:lineRule="atLeast"/>
        <w:ind w:firstLine="709"/>
        <w:jc w:val="both"/>
        <w:rPr>
          <w:rFonts w:ascii="Times New Roman" w:hAnsi="Times New Roman" w:cs="Times New Roman"/>
          <w:sz w:val="28"/>
          <w:szCs w:val="28"/>
        </w:rPr>
      </w:pPr>
      <w:r w:rsidRPr="00E46261">
        <w:rPr>
          <w:rFonts w:ascii="Times New Roman" w:hAnsi="Times New Roman" w:cs="Times New Roman"/>
          <w:sz w:val="28"/>
          <w:szCs w:val="28"/>
        </w:rPr>
        <w:t>3.3.2. </w:t>
      </w:r>
      <w:r w:rsidR="0044024D">
        <w:rPr>
          <w:rFonts w:ascii="Times New Roman" w:hAnsi="Times New Roman" w:cs="Times New Roman"/>
          <w:sz w:val="28"/>
          <w:szCs w:val="28"/>
        </w:rPr>
        <w:t>Руководитель</w:t>
      </w:r>
      <w:r w:rsidRPr="00E46261">
        <w:rPr>
          <w:rFonts w:ascii="Times New Roman" w:hAnsi="Times New Roman" w:cs="Times New Roman"/>
          <w:sz w:val="28"/>
          <w:szCs w:val="28"/>
        </w:rPr>
        <w:t xml:space="preserve"> отписывает заявление и передает сотруднику, уполномоченному в области градостроительной деятельности.</w:t>
      </w:r>
    </w:p>
    <w:p w:rsidR="00796F08" w:rsidRDefault="00F351A4" w:rsidP="00F351A4">
      <w:pPr>
        <w:pStyle w:val="1"/>
        <w:widowControl w:val="0"/>
        <w:tabs>
          <w:tab w:val="clear" w:pos="360"/>
        </w:tabs>
        <w:spacing w:before="0" w:after="0"/>
        <w:ind w:firstLine="709"/>
        <w:rPr>
          <w:sz w:val="28"/>
          <w:szCs w:val="28"/>
        </w:rPr>
      </w:pPr>
      <w:r w:rsidRPr="00864EB5">
        <w:rPr>
          <w:sz w:val="28"/>
          <w:szCs w:val="28"/>
        </w:rPr>
        <w:t xml:space="preserve">3.3.3. 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сотрудник, уполномоченный в области градостроительной деятельности, готовит проект отказа в предоставлении </w:t>
      </w:r>
      <w:r w:rsidRPr="00864EB5">
        <w:rPr>
          <w:sz w:val="28"/>
          <w:szCs w:val="28"/>
        </w:rPr>
        <w:lastRenderedPageBreak/>
        <w:t xml:space="preserve">Муниципальной услуги с перечнем оснований и передает его в порядке </w:t>
      </w:r>
    </w:p>
    <w:p w:rsidR="00796F08" w:rsidRDefault="00796F08" w:rsidP="00F351A4">
      <w:pPr>
        <w:pStyle w:val="1"/>
        <w:widowControl w:val="0"/>
        <w:tabs>
          <w:tab w:val="clear" w:pos="360"/>
        </w:tabs>
        <w:spacing w:before="0" w:after="0"/>
        <w:ind w:firstLine="709"/>
        <w:rPr>
          <w:sz w:val="28"/>
          <w:szCs w:val="28"/>
        </w:rPr>
      </w:pP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 xml:space="preserve">делопроизводства </w:t>
      </w:r>
      <w:r w:rsidR="00796F08">
        <w:rPr>
          <w:sz w:val="28"/>
          <w:szCs w:val="28"/>
        </w:rPr>
        <w:t>руководителю администрации городского поселения «Карымское»</w:t>
      </w:r>
      <w:r w:rsidRPr="00864EB5">
        <w:rPr>
          <w:sz w:val="28"/>
          <w:szCs w:val="28"/>
        </w:rPr>
        <w:t xml:space="preserve"> на рассмотрение и согласование. </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3.3.4. </w:t>
      </w:r>
      <w:r w:rsidR="0044024D">
        <w:rPr>
          <w:sz w:val="28"/>
          <w:szCs w:val="28"/>
        </w:rPr>
        <w:t>Руководитель</w:t>
      </w:r>
      <w:r w:rsidRPr="00864EB5">
        <w:rPr>
          <w:sz w:val="28"/>
          <w:szCs w:val="28"/>
        </w:rPr>
        <w:t xml:space="preserve"> </w:t>
      </w:r>
      <w:r w:rsidR="00E46261">
        <w:rPr>
          <w:sz w:val="28"/>
          <w:szCs w:val="28"/>
        </w:rPr>
        <w:t>администрации городского поселения «Карымское»</w:t>
      </w:r>
      <w:r w:rsidRPr="00864EB5">
        <w:rPr>
          <w:sz w:val="28"/>
          <w:szCs w:val="28"/>
        </w:rPr>
        <w:t xml:space="preserve"> подписывает отказ в предоставлении Муниципальной услуги с перечнем оснований и передает его в порядке делопроизводства сотруднику, уполномоченному в области градостроительной деятельности.</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3.3.5. Сотрудник,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F351A4" w:rsidRPr="00864EB5" w:rsidRDefault="00F351A4" w:rsidP="00F351A4">
      <w:pPr>
        <w:pStyle w:val="1"/>
        <w:widowControl w:val="0"/>
        <w:tabs>
          <w:tab w:val="clear" w:pos="360"/>
        </w:tabs>
        <w:spacing w:before="0" w:after="0"/>
        <w:ind w:firstLine="709"/>
        <w:rPr>
          <w:sz w:val="28"/>
          <w:szCs w:val="28"/>
        </w:rPr>
      </w:pPr>
      <w:r w:rsidRPr="00864EB5">
        <w:rPr>
          <w:sz w:val="28"/>
          <w:szCs w:val="28"/>
        </w:rPr>
        <w:t>3.3.6. Общий максимальный срок принятия решения о возможности предоставления Муниципальной услуги не может превышать 10-ти рабочих дней.</w:t>
      </w:r>
    </w:p>
    <w:p w:rsidR="00F351A4" w:rsidRPr="00864EB5" w:rsidRDefault="00F351A4" w:rsidP="00F351A4">
      <w:pPr>
        <w:rPr>
          <w:i/>
        </w:rPr>
      </w:pPr>
    </w:p>
    <w:p w:rsidR="00F351A4" w:rsidRPr="00864EB5" w:rsidRDefault="00F351A4" w:rsidP="00F351A4">
      <w:pPr>
        <w:pStyle w:val="a3"/>
        <w:widowControl w:val="0"/>
        <w:jc w:val="center"/>
        <w:rPr>
          <w:rFonts w:ascii="Times New Roman" w:hAnsi="Times New Roman"/>
          <w:b/>
          <w:bCs/>
          <w:i/>
          <w:color w:val="000000"/>
          <w:kern w:val="1"/>
          <w:sz w:val="28"/>
        </w:rPr>
      </w:pPr>
      <w:r w:rsidRPr="00864EB5">
        <w:rPr>
          <w:rFonts w:ascii="Times New Roman" w:hAnsi="Times New Roman"/>
          <w:b/>
          <w:bCs/>
          <w:i/>
          <w:color w:val="000000"/>
          <w:kern w:val="1"/>
          <w:sz w:val="28"/>
        </w:rPr>
        <w:t>3.4. Подготовка и утверждение решения на изменение вида</w:t>
      </w:r>
    </w:p>
    <w:p w:rsidR="00F351A4" w:rsidRPr="00864EB5" w:rsidRDefault="00F351A4" w:rsidP="00F351A4">
      <w:pPr>
        <w:pStyle w:val="a3"/>
        <w:widowControl w:val="0"/>
        <w:jc w:val="center"/>
        <w:rPr>
          <w:rFonts w:ascii="Times New Roman" w:hAnsi="Times New Roman"/>
          <w:b/>
          <w:bCs/>
          <w:i/>
          <w:color w:val="000000"/>
          <w:kern w:val="1"/>
          <w:sz w:val="28"/>
        </w:rPr>
      </w:pPr>
      <w:r w:rsidRPr="00864EB5">
        <w:rPr>
          <w:rFonts w:ascii="Times New Roman" w:hAnsi="Times New Roman"/>
          <w:b/>
          <w:bCs/>
          <w:i/>
          <w:color w:val="000000"/>
          <w:kern w:val="1"/>
          <w:sz w:val="28"/>
        </w:rPr>
        <w:t xml:space="preserve"> разрешенного использования земельных участков и объектов капитального строительства</w:t>
      </w:r>
    </w:p>
    <w:p w:rsidR="00F351A4" w:rsidRPr="00864EB5" w:rsidRDefault="00F351A4" w:rsidP="00F351A4">
      <w:pPr>
        <w:pStyle w:val="a3"/>
        <w:widowControl w:val="0"/>
        <w:jc w:val="center"/>
        <w:rPr>
          <w:rFonts w:ascii="Times New Roman" w:hAnsi="Times New Roman"/>
          <w:b/>
          <w:bCs/>
          <w:i/>
          <w:color w:val="000000"/>
          <w:kern w:val="1"/>
          <w:sz w:val="28"/>
        </w:rPr>
      </w:pPr>
    </w:p>
    <w:p w:rsidR="00F351A4" w:rsidRPr="00864EB5" w:rsidRDefault="00F351A4" w:rsidP="00F351A4">
      <w:pPr>
        <w:pStyle w:val="consplusnormal0"/>
        <w:spacing w:before="0" w:beforeAutospacing="0" w:after="120" w:afterAutospacing="0"/>
        <w:ind w:firstLine="709"/>
        <w:jc w:val="both"/>
        <w:rPr>
          <w:sz w:val="28"/>
          <w:szCs w:val="28"/>
        </w:rPr>
      </w:pPr>
      <w:r w:rsidRPr="00864EB5">
        <w:rPr>
          <w:sz w:val="28"/>
          <w:szCs w:val="28"/>
        </w:rPr>
        <w:t>3.4.1.  </w:t>
      </w:r>
      <w:proofErr w:type="gramStart"/>
      <w:r w:rsidRPr="00864EB5">
        <w:rPr>
          <w:sz w:val="28"/>
          <w:szCs w:val="28"/>
        </w:rPr>
        <w:t>В течение трех дней со дня поступления заявления о предоставлении решения на изменение разрешенного вида использования земельных участков и объектов капитального строительства, заявление направляется специалисту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w:t>
      </w:r>
      <w:proofErr w:type="gramEnd"/>
      <w:r w:rsidRPr="00864EB5">
        <w:rPr>
          <w:sz w:val="28"/>
          <w:szCs w:val="28"/>
        </w:rPr>
        <w:t xml:space="preserve"> Заключение подготавливается в месячный срок со дня получения копии заявления от Комиссии и направляется в Комиссию.</w:t>
      </w:r>
    </w:p>
    <w:p w:rsidR="00F351A4" w:rsidRPr="00864EB5" w:rsidRDefault="00F351A4" w:rsidP="00F351A4">
      <w:pPr>
        <w:pStyle w:val="consplusnormal0"/>
        <w:spacing w:before="0" w:beforeAutospacing="0" w:after="120" w:afterAutospacing="0"/>
        <w:ind w:firstLine="709"/>
        <w:jc w:val="both"/>
        <w:rPr>
          <w:sz w:val="28"/>
          <w:szCs w:val="28"/>
        </w:rPr>
      </w:pPr>
      <w:r w:rsidRPr="00864EB5">
        <w:rPr>
          <w:sz w:val="28"/>
          <w:szCs w:val="28"/>
        </w:rPr>
        <w:t>3.4.2.  Вопрос о предоставлении решения на изменение разрешенного вида использования земельных участков и объектов капитального строительства  подлежит обсуждению на публичных слушаниях, проводимых в порядке, установленном градостроительным законодательством.</w:t>
      </w:r>
    </w:p>
    <w:p w:rsidR="00F351A4" w:rsidRPr="00864EB5" w:rsidRDefault="00F351A4" w:rsidP="00F351A4">
      <w:pPr>
        <w:pStyle w:val="consplusnormal0"/>
        <w:spacing w:before="0" w:beforeAutospacing="0" w:after="120" w:afterAutospacing="0"/>
        <w:ind w:firstLine="709"/>
        <w:jc w:val="both"/>
        <w:rPr>
          <w:sz w:val="28"/>
          <w:szCs w:val="28"/>
        </w:rPr>
      </w:pPr>
      <w:r w:rsidRPr="00864EB5">
        <w:rPr>
          <w:sz w:val="28"/>
          <w:szCs w:val="28"/>
        </w:rPr>
        <w:t>3.4.3.  Заключение о результатах публичных слушаний по вопросу предоставления решения на изменение разрешенного вида использования земельных участков 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
    <w:p w:rsidR="00F351A4" w:rsidRPr="00864EB5" w:rsidRDefault="00F351A4" w:rsidP="00F351A4">
      <w:pPr>
        <w:pStyle w:val="consplusnormal0"/>
        <w:spacing w:before="0" w:beforeAutospacing="0" w:after="120" w:afterAutospacing="0"/>
        <w:ind w:firstLine="709"/>
        <w:jc w:val="both"/>
        <w:rPr>
          <w:sz w:val="28"/>
          <w:szCs w:val="28"/>
        </w:rPr>
      </w:pPr>
      <w:r w:rsidRPr="00864EB5">
        <w:rPr>
          <w:sz w:val="28"/>
          <w:szCs w:val="28"/>
        </w:rPr>
        <w:t>3.4.5.  </w:t>
      </w:r>
      <w:proofErr w:type="gramStart"/>
      <w:r w:rsidRPr="00864EB5">
        <w:rPr>
          <w:sz w:val="28"/>
          <w:szCs w:val="28"/>
        </w:rPr>
        <w:t>На основании заключения о результатах публичных слушаний по вопросу о предоставлении решения на изменение</w:t>
      </w:r>
      <w:proofErr w:type="gramEnd"/>
      <w:r w:rsidRPr="00864EB5">
        <w:rPr>
          <w:sz w:val="28"/>
          <w:szCs w:val="28"/>
        </w:rPr>
        <w:t xml:space="preserve"> разрешенного вида использования земельных участков и объектов капитального строительства, осуществляется подготовка решения на изменение разрешенного вида использования земельных участков и объектов капитального строительства или </w:t>
      </w:r>
      <w:r w:rsidRPr="00864EB5">
        <w:rPr>
          <w:sz w:val="28"/>
          <w:szCs w:val="28"/>
        </w:rPr>
        <w:lastRenderedPageBreak/>
        <w:t>об отказ в предоставлении такого решения с указанием причин принятого решения.</w:t>
      </w:r>
    </w:p>
    <w:p w:rsidR="00F351A4" w:rsidRPr="00864EB5" w:rsidRDefault="00F351A4" w:rsidP="00F351A4">
      <w:pPr>
        <w:pStyle w:val="consplusnormal0"/>
        <w:spacing w:before="0" w:beforeAutospacing="0" w:after="120" w:afterAutospacing="0"/>
        <w:ind w:firstLine="709"/>
        <w:jc w:val="both"/>
        <w:rPr>
          <w:sz w:val="28"/>
          <w:szCs w:val="28"/>
        </w:rPr>
      </w:pPr>
      <w:r w:rsidRPr="00864EB5">
        <w:rPr>
          <w:sz w:val="28"/>
          <w:szCs w:val="28"/>
        </w:rPr>
        <w:t>3.4.6.  Решение на изменение разрешенного вида использования земельных участков 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
    <w:p w:rsidR="00F351A4" w:rsidRPr="00864EB5" w:rsidRDefault="00F351A4" w:rsidP="00F351A4">
      <w:pPr>
        <w:pStyle w:val="consplusnormal0"/>
        <w:spacing w:before="0" w:beforeAutospacing="0" w:after="120" w:afterAutospacing="0"/>
        <w:ind w:firstLine="709"/>
        <w:jc w:val="both"/>
      </w:pPr>
      <w:r w:rsidRPr="00864EB5">
        <w:t>.</w:t>
      </w:r>
    </w:p>
    <w:p w:rsidR="00F351A4" w:rsidRPr="00864EB5" w:rsidRDefault="00F351A4" w:rsidP="00F351A4">
      <w:pPr>
        <w:pStyle w:val="a3"/>
        <w:widowControl w:val="0"/>
        <w:jc w:val="center"/>
        <w:rPr>
          <w:rFonts w:ascii="Times New Roman" w:hAnsi="Times New Roman"/>
          <w:b/>
          <w:bCs/>
          <w:i/>
          <w:color w:val="000000"/>
          <w:kern w:val="1"/>
          <w:sz w:val="28"/>
        </w:rPr>
      </w:pPr>
      <w:r w:rsidRPr="00864EB5">
        <w:rPr>
          <w:rFonts w:ascii="Times New Roman" w:hAnsi="Times New Roman"/>
          <w:b/>
          <w:bCs/>
          <w:i/>
          <w:color w:val="000000"/>
          <w:kern w:val="1"/>
          <w:sz w:val="28"/>
        </w:rPr>
        <w:t>3.5. Выдача решения на изменение вида разрешенного использования земельных участков и объектов капитального строительства</w:t>
      </w:r>
    </w:p>
    <w:p w:rsidR="00F351A4" w:rsidRPr="00864EB5" w:rsidRDefault="00F351A4" w:rsidP="00F351A4">
      <w:pPr>
        <w:pStyle w:val="a3"/>
        <w:widowControl w:val="0"/>
        <w:jc w:val="center"/>
        <w:rPr>
          <w:rFonts w:ascii="Times New Roman" w:hAnsi="Times New Roman"/>
          <w:b/>
          <w:bCs/>
          <w:i/>
          <w:color w:val="000000"/>
          <w:kern w:val="1"/>
          <w:sz w:val="28"/>
        </w:rPr>
      </w:pPr>
    </w:p>
    <w:p w:rsidR="00F351A4" w:rsidRPr="00864EB5" w:rsidRDefault="00F351A4" w:rsidP="00F351A4">
      <w:pPr>
        <w:widowControl w:val="0"/>
        <w:ind w:firstLine="709"/>
        <w:jc w:val="both"/>
        <w:rPr>
          <w:sz w:val="28"/>
          <w:szCs w:val="28"/>
          <w:lang w:eastAsia="ar-SA"/>
        </w:rPr>
      </w:pPr>
      <w:r w:rsidRPr="00E46261">
        <w:rPr>
          <w:rFonts w:ascii="Times New Roman" w:hAnsi="Times New Roman" w:cs="Times New Roman"/>
          <w:sz w:val="28"/>
          <w:szCs w:val="28"/>
          <w:lang w:eastAsia="ar-SA"/>
        </w:rPr>
        <w:t>Сотрудник, уполномоченный в области градостроительной деятельности, регистрирует решение на изменение вида разрешенного использования земельных участков и объектов капитального строительства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земельных участков и объектов капитального строительства</w:t>
      </w:r>
      <w:r w:rsidRPr="00864EB5">
        <w:rPr>
          <w:sz w:val="28"/>
          <w:szCs w:val="28"/>
          <w:lang w:eastAsia="ar-SA"/>
        </w:rPr>
        <w:t xml:space="preserve">. </w:t>
      </w:r>
    </w:p>
    <w:p w:rsidR="00F351A4" w:rsidRPr="00E46261" w:rsidRDefault="00F351A4" w:rsidP="00F351A4">
      <w:pPr>
        <w:widowControl w:val="0"/>
        <w:autoSpaceDE w:val="0"/>
        <w:autoSpaceDN w:val="0"/>
        <w:adjustRightInd w:val="0"/>
        <w:ind w:firstLine="709"/>
        <w:jc w:val="both"/>
        <w:rPr>
          <w:rFonts w:ascii="Times New Roman" w:hAnsi="Times New Roman" w:cs="Times New Roman"/>
          <w:bCs/>
          <w:sz w:val="28"/>
          <w:szCs w:val="28"/>
        </w:rPr>
      </w:pPr>
      <w:r w:rsidRPr="00E46261">
        <w:rPr>
          <w:rFonts w:ascii="Times New Roman" w:hAnsi="Times New Roman" w:cs="Times New Roman"/>
          <w:sz w:val="28"/>
          <w:szCs w:val="28"/>
          <w:lang w:eastAsia="ar-SA"/>
        </w:rPr>
        <w:t>Второй экземпляр на бумажном и</w:t>
      </w:r>
      <w:r w:rsidRPr="00E46261">
        <w:rPr>
          <w:rFonts w:ascii="Times New Roman" w:hAnsi="Times New Roman" w:cs="Times New Roman"/>
          <w:bCs/>
          <w:sz w:val="28"/>
          <w:szCs w:val="28"/>
        </w:rPr>
        <w:t xml:space="preserve"> электронном носителях хранятся в администрации </w:t>
      </w:r>
      <w:r w:rsidR="00E46261">
        <w:rPr>
          <w:rFonts w:ascii="Times New Roman" w:hAnsi="Times New Roman" w:cs="Times New Roman"/>
          <w:bCs/>
          <w:sz w:val="28"/>
          <w:szCs w:val="28"/>
        </w:rPr>
        <w:t>городского поселения «Карымское»</w:t>
      </w:r>
      <w:r w:rsidRPr="00E46261">
        <w:rPr>
          <w:rFonts w:ascii="Times New Roman" w:hAnsi="Times New Roman" w:cs="Times New Roman"/>
          <w:bCs/>
          <w:sz w:val="28"/>
          <w:szCs w:val="28"/>
        </w:rPr>
        <w:t>.</w:t>
      </w:r>
    </w:p>
    <w:p w:rsidR="00F351A4" w:rsidRPr="00864EB5" w:rsidRDefault="00F351A4" w:rsidP="00F351A4">
      <w:pPr>
        <w:rPr>
          <w:i/>
        </w:rPr>
      </w:pPr>
    </w:p>
    <w:p w:rsidR="00F351A4" w:rsidRPr="00864EB5" w:rsidRDefault="00F351A4" w:rsidP="00F351A4">
      <w:pPr>
        <w:pStyle w:val="a3"/>
        <w:widowControl w:val="0"/>
        <w:jc w:val="center"/>
        <w:rPr>
          <w:rFonts w:ascii="Times New Roman" w:hAnsi="Times New Roman"/>
          <w:b/>
          <w:bCs/>
          <w:i/>
          <w:sz w:val="28"/>
        </w:rPr>
      </w:pPr>
      <w:r w:rsidRPr="00864EB5">
        <w:rPr>
          <w:rFonts w:ascii="Times New Roman" w:hAnsi="Times New Roman"/>
          <w:b/>
          <w:bCs/>
          <w:i/>
          <w:sz w:val="28"/>
          <w:lang w:val="en-US"/>
        </w:rPr>
        <w:t>IV</w:t>
      </w:r>
      <w:r w:rsidRPr="00864EB5">
        <w:rPr>
          <w:rFonts w:ascii="Times New Roman" w:hAnsi="Times New Roman"/>
          <w:b/>
          <w:bCs/>
          <w:i/>
          <w:sz w:val="28"/>
        </w:rPr>
        <w:t>.</w:t>
      </w:r>
      <w:proofErr w:type="gramStart"/>
      <w:r w:rsidRPr="00864EB5">
        <w:rPr>
          <w:rFonts w:ascii="Times New Roman" w:hAnsi="Times New Roman"/>
          <w:b/>
          <w:bCs/>
          <w:i/>
          <w:sz w:val="28"/>
        </w:rPr>
        <w:t>  Порядок</w:t>
      </w:r>
      <w:proofErr w:type="gramEnd"/>
      <w:r w:rsidRPr="00864EB5">
        <w:rPr>
          <w:rFonts w:ascii="Times New Roman" w:hAnsi="Times New Roman"/>
          <w:b/>
          <w:bCs/>
          <w:i/>
          <w:sz w:val="28"/>
        </w:rPr>
        <w:t xml:space="preserve"> и формы контроля за предоставлением </w:t>
      </w:r>
    </w:p>
    <w:p w:rsidR="00F351A4" w:rsidRPr="00864EB5" w:rsidRDefault="00F351A4" w:rsidP="00F351A4">
      <w:pPr>
        <w:pStyle w:val="a3"/>
        <w:widowControl w:val="0"/>
        <w:jc w:val="center"/>
        <w:rPr>
          <w:rFonts w:ascii="Times New Roman" w:hAnsi="Times New Roman"/>
          <w:b/>
          <w:bCs/>
          <w:i/>
          <w:sz w:val="28"/>
        </w:rPr>
      </w:pPr>
      <w:r w:rsidRPr="00864EB5">
        <w:rPr>
          <w:rFonts w:ascii="Times New Roman" w:hAnsi="Times New Roman"/>
          <w:b/>
          <w:bCs/>
          <w:i/>
          <w:sz w:val="28"/>
        </w:rPr>
        <w:t>Муниципальной услуги</w:t>
      </w:r>
    </w:p>
    <w:p w:rsidR="00F351A4" w:rsidRPr="00864EB5" w:rsidRDefault="00F351A4" w:rsidP="00F351A4">
      <w:pPr>
        <w:widowControl w:val="0"/>
        <w:ind w:firstLine="709"/>
        <w:rPr>
          <w:sz w:val="28"/>
          <w:szCs w:val="28"/>
        </w:rPr>
      </w:pP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 xml:space="preserve">4.1. Текущий </w:t>
      </w:r>
      <w:proofErr w:type="gramStart"/>
      <w:r w:rsidRPr="00864EB5">
        <w:rPr>
          <w:rFonts w:ascii="Times New Roman" w:hAnsi="Times New Roman"/>
          <w:sz w:val="28"/>
          <w:szCs w:val="28"/>
        </w:rPr>
        <w:t>контроль за</w:t>
      </w:r>
      <w:proofErr w:type="gramEnd"/>
      <w:r w:rsidRPr="00864EB5">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главой администрации и его заместителем.</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4.3. </w:t>
      </w:r>
      <w:proofErr w:type="gramStart"/>
      <w:r w:rsidRPr="00864EB5">
        <w:rPr>
          <w:rFonts w:ascii="Times New Roman" w:hAnsi="Times New Roman"/>
          <w:sz w:val="28"/>
          <w:szCs w:val="28"/>
        </w:rPr>
        <w:t>Контроль за</w:t>
      </w:r>
      <w:proofErr w:type="gramEnd"/>
      <w:r w:rsidRPr="00864EB5">
        <w:rPr>
          <w:rFonts w:ascii="Times New Roman" w:hAnsi="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4.5. </w:t>
      </w:r>
      <w:proofErr w:type="gramStart"/>
      <w:r w:rsidRPr="00864EB5">
        <w:rPr>
          <w:rFonts w:ascii="Times New Roman" w:hAnsi="Times New Roman"/>
          <w:sz w:val="28"/>
          <w:szCs w:val="28"/>
        </w:rPr>
        <w:t xml:space="preserve">Сотрудник,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w:t>
      </w:r>
      <w:r w:rsidRPr="00864EB5">
        <w:rPr>
          <w:rFonts w:ascii="Times New Roman" w:hAnsi="Times New Roman"/>
          <w:sz w:val="28"/>
          <w:szCs w:val="28"/>
        </w:rPr>
        <w:lastRenderedPageBreak/>
        <w:t>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F351A4" w:rsidRPr="00864EB5" w:rsidRDefault="00F351A4" w:rsidP="00F351A4">
      <w:pPr>
        <w:rPr>
          <w:i/>
        </w:rPr>
      </w:pPr>
    </w:p>
    <w:p w:rsidR="00F351A4" w:rsidRPr="00864EB5" w:rsidRDefault="00F351A4" w:rsidP="00F351A4">
      <w:pPr>
        <w:rPr>
          <w:i/>
        </w:rPr>
      </w:pPr>
    </w:p>
    <w:p w:rsidR="00F351A4" w:rsidRPr="00864EB5" w:rsidRDefault="00F351A4" w:rsidP="00F351A4">
      <w:pPr>
        <w:pStyle w:val="a3"/>
        <w:widowControl w:val="0"/>
        <w:jc w:val="center"/>
        <w:rPr>
          <w:rFonts w:ascii="Times New Roman" w:hAnsi="Times New Roman"/>
          <w:b/>
          <w:bCs/>
          <w:i/>
          <w:sz w:val="28"/>
        </w:rPr>
      </w:pPr>
      <w:r w:rsidRPr="00864EB5">
        <w:rPr>
          <w:rFonts w:ascii="Times New Roman" w:hAnsi="Times New Roman"/>
          <w:b/>
          <w:bCs/>
          <w:i/>
          <w:sz w:val="28"/>
          <w:lang w:val="en-US"/>
        </w:rPr>
        <w:t>V</w:t>
      </w:r>
      <w:r w:rsidRPr="00864EB5">
        <w:rPr>
          <w:rFonts w:ascii="Times New Roman" w:hAnsi="Times New Roman"/>
          <w:b/>
          <w:bCs/>
          <w:i/>
          <w:sz w:val="28"/>
        </w:rPr>
        <w:t>.</w:t>
      </w:r>
      <w:proofErr w:type="gramStart"/>
      <w:r w:rsidRPr="00864EB5">
        <w:rPr>
          <w:rFonts w:ascii="Times New Roman" w:hAnsi="Times New Roman"/>
          <w:b/>
          <w:bCs/>
          <w:i/>
          <w:sz w:val="28"/>
        </w:rPr>
        <w:t>  Порядок</w:t>
      </w:r>
      <w:proofErr w:type="gramEnd"/>
      <w:r w:rsidRPr="00864EB5">
        <w:rPr>
          <w:rFonts w:ascii="Times New Roman" w:hAnsi="Times New Roman"/>
          <w:b/>
          <w:bCs/>
          <w:i/>
          <w:sz w:val="28"/>
        </w:rPr>
        <w:t xml:space="preserve"> обжалования действий (бездействия) и решений, осуществляемых (принятых) в ходе предоставления </w:t>
      </w:r>
    </w:p>
    <w:p w:rsidR="00F351A4" w:rsidRPr="00864EB5" w:rsidRDefault="00F351A4" w:rsidP="00F351A4">
      <w:pPr>
        <w:pStyle w:val="a3"/>
        <w:widowControl w:val="0"/>
        <w:jc w:val="center"/>
        <w:rPr>
          <w:rFonts w:ascii="Times New Roman" w:hAnsi="Times New Roman"/>
          <w:i/>
        </w:rPr>
      </w:pPr>
      <w:r w:rsidRPr="00864EB5">
        <w:rPr>
          <w:rFonts w:ascii="Times New Roman" w:hAnsi="Times New Roman"/>
          <w:b/>
          <w:bCs/>
          <w:i/>
          <w:sz w:val="28"/>
        </w:rPr>
        <w:t>Муниципальной услуги</w:t>
      </w:r>
      <w:r w:rsidRPr="00864EB5">
        <w:rPr>
          <w:rFonts w:ascii="Times New Roman" w:hAnsi="Times New Roman"/>
          <w:i/>
        </w:rPr>
        <w:t>.</w:t>
      </w:r>
    </w:p>
    <w:p w:rsidR="00F351A4" w:rsidRPr="00864EB5" w:rsidRDefault="00F351A4" w:rsidP="00F351A4">
      <w:pPr>
        <w:pStyle w:val="a3"/>
        <w:widowControl w:val="0"/>
        <w:jc w:val="center"/>
        <w:rPr>
          <w:rFonts w:ascii="Times New Roman" w:hAnsi="Times New Roman"/>
          <w:i/>
        </w:rPr>
      </w:pP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5.1. Заявители имеют право на обжалование действий или бездействия должностных лиц в досудебном и судебном порядке.</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5.2. Заявители могут обжаловать действия или бездействие должностных лиц главе поселения или его заместителю.</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5.4. </w:t>
      </w:r>
      <w:r w:rsidR="0044024D">
        <w:rPr>
          <w:rFonts w:ascii="Times New Roman" w:hAnsi="Times New Roman"/>
          <w:sz w:val="28"/>
          <w:szCs w:val="28"/>
        </w:rPr>
        <w:t>Руководитель</w:t>
      </w:r>
      <w:r w:rsidRPr="00864EB5">
        <w:rPr>
          <w:rFonts w:ascii="Times New Roman" w:hAnsi="Times New Roman"/>
          <w:sz w:val="28"/>
          <w:szCs w:val="28"/>
        </w:rPr>
        <w:t xml:space="preserve"> Мирского сельского поселения Кавказского района и его заместитель проводят личный прием заявителей.</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Порядок продления и рассмотрения обращений в зависимости от их характера устанавливается законодательством Российской Федерации.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5.6. </w:t>
      </w:r>
      <w:proofErr w:type="gramStart"/>
      <w:r w:rsidRPr="00864EB5">
        <w:rPr>
          <w:rFonts w:ascii="Times New Roman" w:hAnsi="Times New Roman"/>
          <w:sz w:val="28"/>
          <w:szCs w:val="28"/>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864EB5">
        <w:rPr>
          <w:rFonts w:ascii="Times New Roman" w:hAnsi="Times New Roman"/>
          <w:sz w:val="28"/>
          <w:szCs w:val="28"/>
        </w:rPr>
        <w:t>, ставит личную подпись и дату.</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 xml:space="preserve">Дополнительно в письменном обращении могут быть </w:t>
      </w:r>
      <w:proofErr w:type="gramStart"/>
      <w:r w:rsidRPr="00864EB5">
        <w:rPr>
          <w:rFonts w:ascii="Times New Roman" w:hAnsi="Times New Roman"/>
          <w:sz w:val="28"/>
          <w:szCs w:val="28"/>
        </w:rPr>
        <w:t>указаны</w:t>
      </w:r>
      <w:proofErr w:type="gramEnd"/>
      <w:r w:rsidRPr="00864EB5">
        <w:rPr>
          <w:rFonts w:ascii="Times New Roman" w:hAnsi="Times New Roman"/>
          <w:sz w:val="28"/>
          <w:szCs w:val="28"/>
        </w:rPr>
        <w:t>:</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proofErr w:type="gramStart"/>
      <w:r w:rsidRPr="00864EB5">
        <w:rPr>
          <w:rFonts w:ascii="Times New Roman" w:hAnsi="Times New Roman"/>
          <w:sz w:val="28"/>
          <w:szCs w:val="28"/>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lastRenderedPageBreak/>
        <w:t>-иные сведения, которые заявитель считает необходимым сообщить.</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 xml:space="preserve">5.8. Если в письменном обращении не </w:t>
      </w:r>
      <w:proofErr w:type="gramStart"/>
      <w:r w:rsidRPr="00864EB5">
        <w:rPr>
          <w:rFonts w:ascii="Times New Roman" w:hAnsi="Times New Roman"/>
          <w:sz w:val="28"/>
          <w:szCs w:val="28"/>
        </w:rPr>
        <w:t>указаны</w:t>
      </w:r>
      <w:proofErr w:type="gramEnd"/>
      <w:r w:rsidRPr="00864EB5">
        <w:rPr>
          <w:rFonts w:ascii="Times New Roman" w:hAnsi="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proofErr w:type="gramStart"/>
      <w:r w:rsidRPr="00864EB5">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864EB5">
        <w:rPr>
          <w:rFonts w:ascii="Times New Roman" w:hAnsi="Times New Roman"/>
          <w:sz w:val="28"/>
          <w:szCs w:val="28"/>
        </w:rPr>
        <w:t xml:space="preserve">  одному и тому же должностному лицу. О данном решении уведомляется заявитель, направивший обращение.</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F351A4" w:rsidRPr="00864EB5" w:rsidRDefault="00F351A4" w:rsidP="00F351A4">
      <w:pPr>
        <w:pStyle w:val="ConsPlusNormal"/>
        <w:widowControl w:val="0"/>
        <w:suppressAutoHyphens w:val="0"/>
        <w:ind w:firstLine="709"/>
        <w:jc w:val="both"/>
        <w:rPr>
          <w:rFonts w:ascii="Times New Roman" w:hAnsi="Times New Roman"/>
          <w:sz w:val="28"/>
          <w:szCs w:val="28"/>
        </w:rPr>
      </w:pPr>
      <w:r w:rsidRPr="00864EB5">
        <w:rPr>
          <w:rFonts w:ascii="Times New Roman" w:hAnsi="Times New Roman"/>
          <w:sz w:val="28"/>
          <w:szCs w:val="28"/>
        </w:rPr>
        <w:t>5.10. Запрещается направлять жалобу на рассмотрение должностному лицу, решение или действие (бездействие) которого обжалуется.</w:t>
      </w:r>
    </w:p>
    <w:p w:rsidR="00F351A4" w:rsidRPr="00864EB5" w:rsidRDefault="00F351A4" w:rsidP="00F351A4">
      <w:pPr>
        <w:rPr>
          <w:i/>
        </w:rPr>
      </w:pPr>
    </w:p>
    <w:p w:rsidR="00F351A4" w:rsidRPr="00864EB5" w:rsidRDefault="00F351A4" w:rsidP="00F351A4">
      <w:pPr>
        <w:rPr>
          <w:i/>
        </w:rPr>
      </w:pPr>
    </w:p>
    <w:p w:rsidR="00F351A4" w:rsidRPr="00864EB5" w:rsidRDefault="00F351A4" w:rsidP="00F351A4">
      <w:pPr>
        <w:rPr>
          <w:i/>
        </w:rPr>
      </w:pPr>
    </w:p>
    <w:p w:rsidR="00F351A4" w:rsidRPr="00864EB5" w:rsidRDefault="00F351A4" w:rsidP="00F351A4">
      <w:pPr>
        <w:rPr>
          <w:i/>
        </w:rPr>
      </w:pPr>
    </w:p>
    <w:p w:rsidR="00E46261" w:rsidRDefault="0044024D" w:rsidP="00F351A4">
      <w:pPr>
        <w:rPr>
          <w:rFonts w:ascii="Times New Roman" w:hAnsi="Times New Roman" w:cs="Times New Roman"/>
          <w:sz w:val="28"/>
          <w:szCs w:val="28"/>
        </w:rPr>
      </w:pPr>
      <w:r>
        <w:rPr>
          <w:rFonts w:ascii="Times New Roman" w:hAnsi="Times New Roman" w:cs="Times New Roman"/>
          <w:sz w:val="28"/>
          <w:szCs w:val="28"/>
        </w:rPr>
        <w:t>Руководитель</w:t>
      </w:r>
      <w:r w:rsidR="00E46261">
        <w:rPr>
          <w:rFonts w:ascii="Times New Roman" w:hAnsi="Times New Roman" w:cs="Times New Roman"/>
          <w:sz w:val="28"/>
          <w:szCs w:val="28"/>
        </w:rPr>
        <w:t xml:space="preserve"> администрации</w:t>
      </w:r>
      <w:r w:rsidR="00F351A4" w:rsidRPr="00E46261">
        <w:rPr>
          <w:rFonts w:ascii="Times New Roman" w:hAnsi="Times New Roman" w:cs="Times New Roman"/>
          <w:sz w:val="28"/>
          <w:szCs w:val="28"/>
        </w:rPr>
        <w:t xml:space="preserve"> </w:t>
      </w:r>
      <w:proofErr w:type="gramStart"/>
      <w:r w:rsidR="00E46261">
        <w:rPr>
          <w:rFonts w:ascii="Times New Roman" w:hAnsi="Times New Roman" w:cs="Times New Roman"/>
          <w:sz w:val="28"/>
          <w:szCs w:val="28"/>
        </w:rPr>
        <w:t>городского</w:t>
      </w:r>
      <w:proofErr w:type="gramEnd"/>
    </w:p>
    <w:p w:rsidR="00F351A4" w:rsidRPr="00E46261" w:rsidRDefault="00F351A4" w:rsidP="00F351A4">
      <w:pPr>
        <w:rPr>
          <w:rFonts w:ascii="Times New Roman" w:hAnsi="Times New Roman" w:cs="Times New Roman"/>
          <w:sz w:val="28"/>
          <w:szCs w:val="28"/>
        </w:rPr>
      </w:pPr>
      <w:r w:rsidRPr="00E46261">
        <w:rPr>
          <w:rFonts w:ascii="Times New Roman" w:hAnsi="Times New Roman" w:cs="Times New Roman"/>
          <w:sz w:val="28"/>
          <w:szCs w:val="28"/>
        </w:rPr>
        <w:t xml:space="preserve"> </w:t>
      </w:r>
      <w:r w:rsidR="00E46261" w:rsidRPr="00E46261">
        <w:rPr>
          <w:rFonts w:ascii="Times New Roman" w:hAnsi="Times New Roman" w:cs="Times New Roman"/>
          <w:sz w:val="28"/>
          <w:szCs w:val="28"/>
        </w:rPr>
        <w:t>П</w:t>
      </w:r>
      <w:r w:rsidRPr="00E46261">
        <w:rPr>
          <w:rFonts w:ascii="Times New Roman" w:hAnsi="Times New Roman" w:cs="Times New Roman"/>
          <w:sz w:val="28"/>
          <w:szCs w:val="28"/>
        </w:rPr>
        <w:t>оселения</w:t>
      </w:r>
      <w:r w:rsidR="00E46261">
        <w:rPr>
          <w:rFonts w:ascii="Times New Roman" w:hAnsi="Times New Roman" w:cs="Times New Roman"/>
          <w:sz w:val="28"/>
          <w:szCs w:val="28"/>
        </w:rPr>
        <w:t xml:space="preserve"> «Карымское»                                                         </w:t>
      </w:r>
      <w:r w:rsidR="0044024D">
        <w:rPr>
          <w:rFonts w:ascii="Times New Roman" w:hAnsi="Times New Roman" w:cs="Times New Roman"/>
          <w:sz w:val="28"/>
          <w:szCs w:val="28"/>
        </w:rPr>
        <w:t>А.Н. Лукаш</w:t>
      </w: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Default="00F351A4" w:rsidP="00F351A4">
      <w:pPr>
        <w:rPr>
          <w:sz w:val="28"/>
          <w:szCs w:val="28"/>
        </w:rPr>
      </w:pPr>
    </w:p>
    <w:p w:rsidR="00E46261" w:rsidRPr="00864EB5" w:rsidRDefault="00E46261" w:rsidP="00F351A4">
      <w:pPr>
        <w:rPr>
          <w:sz w:val="28"/>
          <w:szCs w:val="28"/>
        </w:rPr>
      </w:pPr>
    </w:p>
    <w:tbl>
      <w:tblPr>
        <w:tblW w:w="0" w:type="auto"/>
        <w:tblInd w:w="4428" w:type="dxa"/>
        <w:tblLook w:val="01E0"/>
      </w:tblPr>
      <w:tblGrid>
        <w:gridCol w:w="5142"/>
      </w:tblGrid>
      <w:tr w:rsidR="00F351A4" w:rsidRPr="00AE7F60" w:rsidTr="00BC6280">
        <w:tc>
          <w:tcPr>
            <w:tcW w:w="5142" w:type="dxa"/>
          </w:tcPr>
          <w:p w:rsidR="00F351A4" w:rsidRPr="00AE7F60" w:rsidRDefault="00F351A4" w:rsidP="00BC6280">
            <w:pPr>
              <w:pStyle w:val="ConsPlusNormal"/>
              <w:widowControl w:val="0"/>
              <w:tabs>
                <w:tab w:val="left" w:pos="-540"/>
              </w:tabs>
              <w:suppressAutoHyphens w:val="0"/>
              <w:ind w:firstLine="0"/>
              <w:jc w:val="right"/>
              <w:rPr>
                <w:rFonts w:ascii="Times New Roman" w:hAnsi="Times New Roman"/>
                <w:b/>
                <w:sz w:val="28"/>
                <w:szCs w:val="28"/>
              </w:rPr>
            </w:pPr>
            <w:r w:rsidRPr="00AE7F60">
              <w:rPr>
                <w:rFonts w:ascii="Times New Roman" w:hAnsi="Times New Roman"/>
                <w:b/>
                <w:sz w:val="28"/>
                <w:szCs w:val="28"/>
              </w:rPr>
              <w:t>Приложение № 1</w:t>
            </w:r>
          </w:p>
          <w:p w:rsidR="00F351A4" w:rsidRPr="00AE7F60" w:rsidRDefault="00F351A4" w:rsidP="00BC6280">
            <w:pPr>
              <w:widowControl w:val="0"/>
              <w:jc w:val="right"/>
              <w:rPr>
                <w:sz w:val="28"/>
                <w:szCs w:val="28"/>
              </w:rPr>
            </w:pPr>
            <w:r w:rsidRPr="00AE7F60">
              <w:rPr>
                <w:sz w:val="28"/>
                <w:szCs w:val="28"/>
              </w:rPr>
              <w:t>к административному регламенту</w:t>
            </w:r>
          </w:p>
          <w:p w:rsidR="00F351A4" w:rsidRPr="00AE7F60" w:rsidRDefault="00F351A4" w:rsidP="00BC6280">
            <w:pPr>
              <w:widowControl w:val="0"/>
              <w:jc w:val="right"/>
              <w:rPr>
                <w:sz w:val="28"/>
                <w:szCs w:val="28"/>
              </w:rPr>
            </w:pPr>
            <w:r w:rsidRPr="00AE7F60">
              <w:rPr>
                <w:sz w:val="28"/>
                <w:szCs w:val="28"/>
              </w:rPr>
              <w:t xml:space="preserve">предоставления Муниципальной услуги </w:t>
            </w:r>
            <w:r w:rsidRPr="00AE7F60">
              <w:rPr>
                <w:bCs/>
                <w:kern w:val="1"/>
                <w:sz w:val="28"/>
                <w:szCs w:val="28"/>
              </w:rPr>
              <w:t>«</w:t>
            </w:r>
            <w:r w:rsidRPr="00AE7F60">
              <w:rPr>
                <w:sz w:val="28"/>
                <w:szCs w:val="28"/>
              </w:rPr>
              <w:t>Изменение вида разрешенного использования земельных участков и объектов капитального строительства</w:t>
            </w:r>
            <w:r w:rsidRPr="00AE7F60">
              <w:rPr>
                <w:bCs/>
                <w:kern w:val="1"/>
                <w:sz w:val="28"/>
                <w:szCs w:val="28"/>
              </w:rPr>
              <w:t>»</w:t>
            </w:r>
          </w:p>
        </w:tc>
      </w:tr>
    </w:tbl>
    <w:p w:rsidR="00F351A4" w:rsidRPr="00864EB5" w:rsidRDefault="00F351A4" w:rsidP="00F351A4">
      <w:pPr>
        <w:pStyle w:val="ConsPlusNormal"/>
        <w:widowControl w:val="0"/>
        <w:tabs>
          <w:tab w:val="left" w:pos="-540"/>
        </w:tabs>
        <w:suppressAutoHyphens w:val="0"/>
        <w:ind w:firstLine="0"/>
        <w:jc w:val="both"/>
        <w:rPr>
          <w:rFonts w:ascii="Times New Roman" w:hAnsi="Times New Roman"/>
          <w:sz w:val="28"/>
          <w:szCs w:val="28"/>
        </w:rPr>
      </w:pPr>
    </w:p>
    <w:p w:rsidR="00F351A4" w:rsidRPr="00864EB5" w:rsidRDefault="00F351A4" w:rsidP="00F351A4">
      <w:pPr>
        <w:pStyle w:val="ConsPlusTitle"/>
        <w:widowControl w:val="0"/>
        <w:jc w:val="center"/>
        <w:outlineLvl w:val="0"/>
        <w:rPr>
          <w:rFonts w:ascii="Times New Roman" w:hAnsi="Times New Roman" w:cs="Times New Roman"/>
          <w:sz w:val="24"/>
          <w:szCs w:val="24"/>
        </w:rPr>
      </w:pPr>
    </w:p>
    <w:p w:rsidR="00F351A4" w:rsidRPr="00864EB5" w:rsidRDefault="00F351A4" w:rsidP="00F351A4">
      <w:pPr>
        <w:pStyle w:val="ConsPlusTitle"/>
        <w:widowControl w:val="0"/>
        <w:jc w:val="center"/>
        <w:outlineLvl w:val="0"/>
        <w:rPr>
          <w:rFonts w:ascii="Times New Roman" w:hAnsi="Times New Roman" w:cs="Times New Roman"/>
          <w:sz w:val="24"/>
          <w:szCs w:val="24"/>
        </w:rPr>
      </w:pPr>
    </w:p>
    <w:p w:rsidR="00F351A4" w:rsidRPr="00864EB5" w:rsidRDefault="00F351A4" w:rsidP="00F351A4">
      <w:pPr>
        <w:pStyle w:val="ConsPlusTitle"/>
        <w:widowControl w:val="0"/>
        <w:jc w:val="center"/>
        <w:outlineLvl w:val="0"/>
        <w:rPr>
          <w:rFonts w:ascii="Times New Roman" w:hAnsi="Times New Roman" w:cs="Times New Roman"/>
          <w:sz w:val="28"/>
          <w:szCs w:val="28"/>
        </w:rPr>
      </w:pPr>
      <w:r w:rsidRPr="00864EB5">
        <w:rPr>
          <w:rFonts w:ascii="Times New Roman" w:hAnsi="Times New Roman" w:cs="Times New Roman"/>
          <w:sz w:val="28"/>
          <w:szCs w:val="28"/>
        </w:rPr>
        <w:t xml:space="preserve">Сведения </w:t>
      </w:r>
    </w:p>
    <w:p w:rsidR="00F351A4" w:rsidRPr="00864EB5" w:rsidRDefault="00F351A4" w:rsidP="00F351A4">
      <w:pPr>
        <w:pStyle w:val="ConsPlusTitle"/>
        <w:widowControl w:val="0"/>
        <w:jc w:val="center"/>
        <w:outlineLvl w:val="0"/>
        <w:rPr>
          <w:rFonts w:ascii="Times New Roman" w:hAnsi="Times New Roman" w:cs="Times New Roman"/>
          <w:sz w:val="28"/>
          <w:szCs w:val="28"/>
        </w:rPr>
      </w:pPr>
      <w:r w:rsidRPr="00864EB5">
        <w:rPr>
          <w:rFonts w:ascii="Times New Roman" w:hAnsi="Times New Roman" w:cs="Times New Roman"/>
          <w:sz w:val="28"/>
          <w:szCs w:val="28"/>
        </w:rPr>
        <w:t xml:space="preserve">об органе, имеющем право на предоставление Муниципальной услуги </w:t>
      </w:r>
    </w:p>
    <w:p w:rsidR="00F351A4" w:rsidRPr="00864EB5" w:rsidRDefault="00F351A4" w:rsidP="00F351A4">
      <w:pPr>
        <w:pStyle w:val="ConsPlusTitle"/>
        <w:widowControl w:val="0"/>
        <w:jc w:val="center"/>
        <w:outlineLvl w:val="0"/>
        <w:rPr>
          <w:rFonts w:ascii="Times New Roman" w:hAnsi="Times New Roman" w:cs="Times New Roman"/>
          <w:sz w:val="28"/>
          <w:szCs w:val="28"/>
        </w:rPr>
      </w:pPr>
      <w:r w:rsidRPr="00864EB5">
        <w:rPr>
          <w:rFonts w:ascii="Times New Roman" w:hAnsi="Times New Roman" w:cs="Times New Roman"/>
          <w:sz w:val="28"/>
          <w:szCs w:val="28"/>
        </w:rPr>
        <w:t>«Изменение вида разрешенного использования земельных участков и объектов капитального строительства»</w:t>
      </w:r>
    </w:p>
    <w:p w:rsidR="00F351A4" w:rsidRPr="00864EB5" w:rsidRDefault="00F351A4" w:rsidP="00F351A4">
      <w:pPr>
        <w:pStyle w:val="ConsPlusTitle"/>
        <w:widowControl w:val="0"/>
        <w:jc w:val="center"/>
        <w:outlineLvl w:val="0"/>
        <w:rPr>
          <w:rFonts w:ascii="Times New Roman" w:hAnsi="Times New Roman" w:cs="Times New Roman"/>
          <w:sz w:val="28"/>
          <w:szCs w:val="28"/>
        </w:rPr>
      </w:pPr>
    </w:p>
    <w:p w:rsidR="00F351A4" w:rsidRPr="00864EB5" w:rsidRDefault="00F351A4" w:rsidP="00F351A4">
      <w:pPr>
        <w:pStyle w:val="ConsPlusTitle"/>
        <w:widowControl w:val="0"/>
        <w:jc w:val="center"/>
        <w:outlineLvl w:val="0"/>
        <w:rPr>
          <w:rFonts w:ascii="Times New Roman" w:hAnsi="Times New Roman" w:cs="Times New Roman"/>
          <w:sz w:val="28"/>
          <w:szCs w:val="28"/>
        </w:rPr>
      </w:pPr>
    </w:p>
    <w:tbl>
      <w:tblPr>
        <w:tblW w:w="9360" w:type="dxa"/>
        <w:tblInd w:w="210" w:type="dxa"/>
        <w:tblLayout w:type="fixed"/>
        <w:tblCellMar>
          <w:left w:w="30" w:type="dxa"/>
          <w:right w:w="30" w:type="dxa"/>
        </w:tblCellMar>
        <w:tblLook w:val="0000"/>
      </w:tblPr>
      <w:tblGrid>
        <w:gridCol w:w="3960"/>
        <w:gridCol w:w="5400"/>
      </w:tblGrid>
      <w:tr w:rsidR="00F351A4" w:rsidRPr="00864EB5" w:rsidTr="00BC6280">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E46261" w:rsidP="00BC6280">
            <w:pPr>
              <w:widowControl w:val="0"/>
              <w:rPr>
                <w:sz w:val="28"/>
                <w:szCs w:val="28"/>
              </w:rPr>
            </w:pPr>
            <w:r>
              <w:rPr>
                <w:sz w:val="28"/>
                <w:szCs w:val="28"/>
              </w:rPr>
              <w:t>Городское поселение «Карымское»</w:t>
            </w:r>
          </w:p>
        </w:tc>
      </w:tr>
      <w:tr w:rsidR="00F351A4" w:rsidRPr="00864EB5" w:rsidTr="00BC6280">
        <w:trPr>
          <w:trHeight w:val="70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E46261" w:rsidP="00BC6280">
            <w:pPr>
              <w:widowControl w:val="0"/>
              <w:rPr>
                <w:sz w:val="28"/>
                <w:szCs w:val="28"/>
              </w:rPr>
            </w:pPr>
            <w:r>
              <w:rPr>
                <w:sz w:val="28"/>
                <w:szCs w:val="28"/>
              </w:rPr>
              <w:t xml:space="preserve">673300 Забайкальский край, Карымский район, п. Карымское, ул. </w:t>
            </w:r>
            <w:proofErr w:type="gramStart"/>
            <w:r>
              <w:rPr>
                <w:sz w:val="28"/>
                <w:szCs w:val="28"/>
              </w:rPr>
              <w:t>Верхняя</w:t>
            </w:r>
            <w:proofErr w:type="gramEnd"/>
            <w:r>
              <w:rPr>
                <w:sz w:val="28"/>
                <w:szCs w:val="28"/>
              </w:rPr>
              <w:t>, 35</w:t>
            </w:r>
          </w:p>
        </w:tc>
      </w:tr>
      <w:tr w:rsidR="00F351A4" w:rsidRPr="00864EB5" w:rsidTr="00BC6280">
        <w:trPr>
          <w:trHeight w:val="533"/>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 xml:space="preserve">ФИО </w:t>
            </w:r>
            <w:r w:rsidR="0044024D">
              <w:rPr>
                <w:sz w:val="28"/>
                <w:szCs w:val="28"/>
              </w:rPr>
              <w:t>руководителя</w:t>
            </w:r>
            <w:r w:rsidRPr="00864EB5">
              <w:rPr>
                <w:sz w:val="28"/>
                <w:szCs w:val="28"/>
              </w:rPr>
              <w:t xml:space="preserve"> администрации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44024D" w:rsidP="00BC6280">
            <w:pPr>
              <w:widowControl w:val="0"/>
              <w:rPr>
                <w:sz w:val="28"/>
                <w:szCs w:val="28"/>
              </w:rPr>
            </w:pPr>
            <w:r>
              <w:rPr>
                <w:sz w:val="28"/>
                <w:szCs w:val="28"/>
              </w:rPr>
              <w:t>Лукаш Анатолий Николаевич</w:t>
            </w:r>
          </w:p>
        </w:tc>
      </w:tr>
      <w:tr w:rsidR="00F351A4" w:rsidRPr="00864EB5" w:rsidTr="00BC6280">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E46261" w:rsidP="00E46261">
            <w:pPr>
              <w:widowControl w:val="0"/>
              <w:rPr>
                <w:sz w:val="28"/>
                <w:szCs w:val="28"/>
              </w:rPr>
            </w:pPr>
            <w:r>
              <w:rPr>
                <w:sz w:val="28"/>
                <w:szCs w:val="28"/>
              </w:rPr>
              <w:t>(830234</w:t>
            </w:r>
            <w:r w:rsidR="00F351A4" w:rsidRPr="00864EB5">
              <w:rPr>
                <w:sz w:val="28"/>
                <w:szCs w:val="28"/>
              </w:rPr>
              <w:t xml:space="preserve">) </w:t>
            </w:r>
            <w:r>
              <w:rPr>
                <w:sz w:val="28"/>
                <w:szCs w:val="28"/>
              </w:rPr>
              <w:t>3-16-01</w:t>
            </w:r>
            <w:r w:rsidR="00F351A4" w:rsidRPr="00864EB5">
              <w:rPr>
                <w:sz w:val="28"/>
                <w:szCs w:val="28"/>
              </w:rPr>
              <w:t>,</w:t>
            </w:r>
            <w:r>
              <w:rPr>
                <w:sz w:val="28"/>
                <w:szCs w:val="28"/>
              </w:rPr>
              <w:t xml:space="preserve"> 3-31-58</w:t>
            </w:r>
          </w:p>
        </w:tc>
      </w:tr>
      <w:tr w:rsidR="00F351A4" w:rsidRPr="00864EB5" w:rsidTr="00BC6280">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 xml:space="preserve">Полное наименование уполномоченного органа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E46261">
            <w:pPr>
              <w:widowControl w:val="0"/>
              <w:rPr>
                <w:sz w:val="28"/>
                <w:szCs w:val="28"/>
              </w:rPr>
            </w:pPr>
            <w:r w:rsidRPr="00864EB5">
              <w:rPr>
                <w:sz w:val="28"/>
                <w:szCs w:val="28"/>
              </w:rPr>
              <w:t xml:space="preserve">Администрация </w:t>
            </w:r>
            <w:r w:rsidR="00E46261">
              <w:rPr>
                <w:sz w:val="28"/>
                <w:szCs w:val="28"/>
              </w:rPr>
              <w:t>городского поселения «Карымское»</w:t>
            </w:r>
          </w:p>
        </w:tc>
      </w:tr>
      <w:tr w:rsidR="00F351A4" w:rsidRPr="00864EB5" w:rsidTr="00BC6280">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ФИО специалиста</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E46261" w:rsidP="00BC6280">
            <w:pPr>
              <w:widowControl w:val="0"/>
              <w:rPr>
                <w:sz w:val="28"/>
                <w:szCs w:val="28"/>
              </w:rPr>
            </w:pPr>
            <w:proofErr w:type="spellStart"/>
            <w:r>
              <w:rPr>
                <w:sz w:val="28"/>
                <w:szCs w:val="28"/>
              </w:rPr>
              <w:t>Барабанова</w:t>
            </w:r>
            <w:proofErr w:type="spellEnd"/>
            <w:r>
              <w:rPr>
                <w:sz w:val="28"/>
                <w:szCs w:val="28"/>
              </w:rPr>
              <w:t xml:space="preserve"> Светлана </w:t>
            </w:r>
            <w:proofErr w:type="spellStart"/>
            <w:r>
              <w:rPr>
                <w:sz w:val="28"/>
                <w:szCs w:val="28"/>
              </w:rPr>
              <w:t>Ниматуллаевна</w:t>
            </w:r>
            <w:proofErr w:type="spellEnd"/>
            <w:r w:rsidR="00F351A4" w:rsidRPr="00864EB5">
              <w:rPr>
                <w:sz w:val="28"/>
                <w:szCs w:val="28"/>
              </w:rPr>
              <w:t xml:space="preserve">          </w:t>
            </w:r>
          </w:p>
        </w:tc>
      </w:tr>
      <w:tr w:rsidR="00F351A4" w:rsidRPr="00864EB5" w:rsidTr="00BC6280">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BC6280">
            <w:pPr>
              <w:widowControl w:val="0"/>
              <w:rPr>
                <w:sz w:val="28"/>
                <w:szCs w:val="28"/>
              </w:rPr>
            </w:pPr>
            <w:r w:rsidRPr="00864EB5">
              <w:rPr>
                <w:sz w:val="28"/>
                <w:szCs w:val="28"/>
              </w:rPr>
              <w:t xml:space="preserve">Телефон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F351A4" w:rsidRPr="00864EB5" w:rsidRDefault="00F351A4" w:rsidP="00E46261">
            <w:pPr>
              <w:widowControl w:val="0"/>
              <w:rPr>
                <w:color w:val="FF0000"/>
                <w:sz w:val="28"/>
                <w:szCs w:val="28"/>
              </w:rPr>
            </w:pPr>
            <w:r w:rsidRPr="00864EB5">
              <w:rPr>
                <w:color w:val="FF0000"/>
                <w:sz w:val="28"/>
                <w:szCs w:val="28"/>
              </w:rPr>
              <w:t xml:space="preserve"> </w:t>
            </w:r>
            <w:r w:rsidRPr="00864EB5">
              <w:rPr>
                <w:sz w:val="28"/>
                <w:szCs w:val="28"/>
              </w:rPr>
              <w:t>(8</w:t>
            </w:r>
            <w:r w:rsidR="00E46261">
              <w:rPr>
                <w:sz w:val="28"/>
                <w:szCs w:val="28"/>
              </w:rPr>
              <w:t>30234</w:t>
            </w:r>
            <w:r w:rsidRPr="00864EB5">
              <w:rPr>
                <w:sz w:val="28"/>
                <w:szCs w:val="28"/>
              </w:rPr>
              <w:t xml:space="preserve">) </w:t>
            </w:r>
            <w:r w:rsidR="00E46261">
              <w:rPr>
                <w:sz w:val="28"/>
                <w:szCs w:val="28"/>
              </w:rPr>
              <w:t>3-10-77</w:t>
            </w:r>
            <w:r w:rsidRPr="00864EB5">
              <w:rPr>
                <w:color w:val="FF0000"/>
                <w:sz w:val="28"/>
                <w:szCs w:val="28"/>
              </w:rPr>
              <w:t xml:space="preserve">          </w:t>
            </w:r>
          </w:p>
        </w:tc>
      </w:tr>
    </w:tbl>
    <w:p w:rsidR="00F351A4" w:rsidRPr="00864EB5" w:rsidRDefault="00F351A4" w:rsidP="00F351A4">
      <w:pPr>
        <w:pStyle w:val="ConsPlusTitle"/>
        <w:widowControl w:val="0"/>
        <w:jc w:val="center"/>
        <w:outlineLvl w:val="0"/>
        <w:rPr>
          <w:rFonts w:ascii="Times New Roman" w:hAnsi="Times New Roman" w:cs="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E46261" w:rsidRDefault="0044024D" w:rsidP="00F351A4">
      <w:pPr>
        <w:pStyle w:val="a3"/>
        <w:widowControl w:val="0"/>
        <w:jc w:val="both"/>
        <w:rPr>
          <w:rFonts w:ascii="Times New Roman" w:hAnsi="Times New Roman"/>
          <w:sz w:val="28"/>
          <w:szCs w:val="28"/>
        </w:rPr>
      </w:pPr>
      <w:r>
        <w:rPr>
          <w:rFonts w:ascii="Times New Roman" w:hAnsi="Times New Roman"/>
          <w:sz w:val="28"/>
          <w:szCs w:val="28"/>
        </w:rPr>
        <w:t>Руководитель</w:t>
      </w:r>
      <w:r w:rsidR="00F351A4" w:rsidRPr="00864EB5">
        <w:rPr>
          <w:rFonts w:ascii="Times New Roman" w:hAnsi="Times New Roman"/>
          <w:sz w:val="28"/>
          <w:szCs w:val="28"/>
        </w:rPr>
        <w:t xml:space="preserve"> </w:t>
      </w:r>
      <w:r w:rsidR="00E46261">
        <w:rPr>
          <w:rFonts w:ascii="Times New Roman" w:hAnsi="Times New Roman"/>
          <w:sz w:val="28"/>
          <w:szCs w:val="28"/>
        </w:rPr>
        <w:t xml:space="preserve">администрации </w:t>
      </w:r>
      <w:proofErr w:type="gramStart"/>
      <w:r w:rsidR="00E46261">
        <w:rPr>
          <w:rFonts w:ascii="Times New Roman" w:hAnsi="Times New Roman"/>
          <w:sz w:val="28"/>
          <w:szCs w:val="28"/>
        </w:rPr>
        <w:t>городского</w:t>
      </w:r>
      <w:proofErr w:type="gramEnd"/>
      <w:r w:rsidR="00F351A4" w:rsidRPr="00864EB5">
        <w:rPr>
          <w:rFonts w:ascii="Times New Roman" w:hAnsi="Times New Roman"/>
          <w:sz w:val="28"/>
          <w:szCs w:val="28"/>
        </w:rPr>
        <w:t xml:space="preserve"> </w:t>
      </w:r>
    </w:p>
    <w:p w:rsidR="00F351A4" w:rsidRPr="00864EB5" w:rsidRDefault="00E46261" w:rsidP="00F351A4">
      <w:pPr>
        <w:pStyle w:val="a3"/>
        <w:widowControl w:val="0"/>
        <w:jc w:val="both"/>
        <w:rPr>
          <w:rFonts w:ascii="Times New Roman" w:hAnsi="Times New Roman"/>
          <w:sz w:val="28"/>
          <w:szCs w:val="28"/>
        </w:rPr>
      </w:pPr>
      <w:r w:rsidRPr="00864EB5">
        <w:rPr>
          <w:rFonts w:ascii="Times New Roman" w:hAnsi="Times New Roman"/>
          <w:sz w:val="28"/>
          <w:szCs w:val="28"/>
        </w:rPr>
        <w:t>П</w:t>
      </w:r>
      <w:r w:rsidR="00F351A4" w:rsidRPr="00864EB5">
        <w:rPr>
          <w:rFonts w:ascii="Times New Roman" w:hAnsi="Times New Roman"/>
          <w:sz w:val="28"/>
          <w:szCs w:val="28"/>
        </w:rPr>
        <w:t>оселения</w:t>
      </w:r>
      <w:r>
        <w:rPr>
          <w:rFonts w:ascii="Times New Roman" w:hAnsi="Times New Roman"/>
          <w:sz w:val="28"/>
          <w:szCs w:val="28"/>
        </w:rPr>
        <w:t xml:space="preserve"> «Карымское»                                                                  </w:t>
      </w:r>
      <w:r w:rsidR="0044024D">
        <w:rPr>
          <w:rFonts w:ascii="Times New Roman" w:hAnsi="Times New Roman"/>
          <w:sz w:val="28"/>
          <w:szCs w:val="28"/>
        </w:rPr>
        <w:t>А.Н. Лукаш</w:t>
      </w: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tbl>
      <w:tblPr>
        <w:tblW w:w="0" w:type="auto"/>
        <w:tblInd w:w="4428" w:type="dxa"/>
        <w:tblLook w:val="01E0"/>
      </w:tblPr>
      <w:tblGrid>
        <w:gridCol w:w="5142"/>
      </w:tblGrid>
      <w:tr w:rsidR="00F351A4" w:rsidRPr="00AE7F60" w:rsidTr="00BC6280">
        <w:tc>
          <w:tcPr>
            <w:tcW w:w="5142" w:type="dxa"/>
          </w:tcPr>
          <w:p w:rsidR="00F351A4" w:rsidRPr="00AE7F60" w:rsidRDefault="00F351A4" w:rsidP="00BC6280">
            <w:pPr>
              <w:pStyle w:val="ConsPlusNormal"/>
              <w:widowControl w:val="0"/>
              <w:tabs>
                <w:tab w:val="left" w:pos="-540"/>
              </w:tabs>
              <w:suppressAutoHyphens w:val="0"/>
              <w:ind w:firstLine="0"/>
              <w:jc w:val="right"/>
              <w:rPr>
                <w:rFonts w:ascii="Times New Roman" w:hAnsi="Times New Roman"/>
                <w:b/>
                <w:sz w:val="28"/>
                <w:szCs w:val="28"/>
              </w:rPr>
            </w:pPr>
            <w:r w:rsidRPr="00AE7F60">
              <w:rPr>
                <w:rFonts w:ascii="Times New Roman" w:hAnsi="Times New Roman"/>
                <w:b/>
                <w:sz w:val="28"/>
                <w:szCs w:val="28"/>
              </w:rPr>
              <w:t>Приложение № 2</w:t>
            </w:r>
          </w:p>
          <w:p w:rsidR="00F351A4" w:rsidRPr="00AE7F60" w:rsidRDefault="00F351A4" w:rsidP="00BC6280">
            <w:pPr>
              <w:widowControl w:val="0"/>
              <w:jc w:val="right"/>
              <w:rPr>
                <w:sz w:val="28"/>
                <w:szCs w:val="28"/>
              </w:rPr>
            </w:pPr>
            <w:r w:rsidRPr="00AE7F60">
              <w:rPr>
                <w:sz w:val="28"/>
                <w:szCs w:val="28"/>
              </w:rPr>
              <w:t>к административному регламенту</w:t>
            </w:r>
          </w:p>
          <w:p w:rsidR="00F351A4" w:rsidRPr="00AE7F60" w:rsidRDefault="00F351A4" w:rsidP="00BC6280">
            <w:pPr>
              <w:pStyle w:val="ConsPlusNormal"/>
              <w:widowControl w:val="0"/>
              <w:tabs>
                <w:tab w:val="left" w:pos="-540"/>
              </w:tabs>
              <w:suppressAutoHyphens w:val="0"/>
              <w:ind w:firstLine="0"/>
              <w:jc w:val="right"/>
              <w:rPr>
                <w:rFonts w:ascii="Times New Roman" w:hAnsi="Times New Roman"/>
                <w:sz w:val="28"/>
                <w:szCs w:val="28"/>
              </w:rPr>
            </w:pPr>
            <w:r w:rsidRPr="00AE7F60">
              <w:rPr>
                <w:rFonts w:ascii="Times New Roman" w:hAnsi="Times New Roman"/>
                <w:sz w:val="28"/>
                <w:szCs w:val="28"/>
              </w:rPr>
              <w:t>предоставления Муниципальной услуги «Изменение вида разрешенного использования земельных участков и объектов капитального строительства»</w:t>
            </w:r>
          </w:p>
        </w:tc>
      </w:tr>
    </w:tbl>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widowControl w:val="0"/>
        <w:autoSpaceDE w:val="0"/>
        <w:autoSpaceDN w:val="0"/>
        <w:adjustRightInd w:val="0"/>
        <w:jc w:val="center"/>
        <w:outlineLvl w:val="0"/>
        <w:rPr>
          <w:b/>
          <w:bCs/>
          <w:sz w:val="28"/>
          <w:szCs w:val="28"/>
        </w:rPr>
      </w:pPr>
      <w:r w:rsidRPr="00864EB5">
        <w:rPr>
          <w:b/>
          <w:bCs/>
          <w:sz w:val="28"/>
          <w:szCs w:val="28"/>
        </w:rPr>
        <w:t>БЛОК - СХЕМА</w:t>
      </w:r>
    </w:p>
    <w:p w:rsidR="00F351A4" w:rsidRPr="00864EB5" w:rsidRDefault="00F351A4" w:rsidP="00F351A4">
      <w:pPr>
        <w:pStyle w:val="ConsPlusNormal"/>
        <w:widowControl w:val="0"/>
        <w:tabs>
          <w:tab w:val="left" w:pos="0"/>
        </w:tabs>
        <w:suppressAutoHyphens w:val="0"/>
        <w:ind w:firstLine="0"/>
        <w:jc w:val="center"/>
        <w:rPr>
          <w:rFonts w:ascii="Times New Roman" w:hAnsi="Times New Roman"/>
          <w:b/>
          <w:sz w:val="28"/>
          <w:szCs w:val="28"/>
        </w:rPr>
      </w:pPr>
      <w:r w:rsidRPr="00864EB5">
        <w:rPr>
          <w:rFonts w:ascii="Times New Roman" w:hAnsi="Times New Roman"/>
          <w:b/>
          <w:sz w:val="28"/>
          <w:szCs w:val="28"/>
        </w:rPr>
        <w:t>процедуры подготовки решения на изменение вида разрешенного использования земельных участков и объектов капитального строительства</w:t>
      </w:r>
    </w:p>
    <w:p w:rsidR="00F351A4" w:rsidRPr="00864EB5" w:rsidRDefault="00F351A4" w:rsidP="00F351A4">
      <w:pPr>
        <w:pStyle w:val="ConsPlusNormal"/>
        <w:widowControl w:val="0"/>
        <w:tabs>
          <w:tab w:val="left" w:pos="0"/>
        </w:tabs>
        <w:suppressAutoHyphens w:val="0"/>
        <w:ind w:firstLine="0"/>
        <w:jc w:val="center"/>
        <w:rPr>
          <w:rFonts w:ascii="Times New Roman" w:hAnsi="Times New Roman"/>
          <w:sz w:val="28"/>
          <w:szCs w:val="28"/>
        </w:rPr>
      </w:pPr>
    </w:p>
    <w:tbl>
      <w:tblPr>
        <w:tblW w:w="9600" w:type="dxa"/>
        <w:tblInd w:w="93" w:type="dxa"/>
        <w:tblLook w:val="0000"/>
      </w:tblPr>
      <w:tblGrid>
        <w:gridCol w:w="960"/>
        <w:gridCol w:w="495"/>
        <w:gridCol w:w="465"/>
        <w:gridCol w:w="75"/>
        <w:gridCol w:w="1105"/>
        <w:gridCol w:w="284"/>
        <w:gridCol w:w="724"/>
        <w:gridCol w:w="700"/>
        <w:gridCol w:w="960"/>
        <w:gridCol w:w="960"/>
        <w:gridCol w:w="2872"/>
      </w:tblGrid>
      <w:tr w:rsidR="00F351A4" w:rsidRPr="00864EB5" w:rsidTr="00BC6280">
        <w:trPr>
          <w:trHeight w:val="322"/>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F351A4" w:rsidRPr="003703CC" w:rsidRDefault="00F351A4" w:rsidP="00BC6280">
            <w:pPr>
              <w:pStyle w:val="ConsPlusNormal"/>
              <w:widowControl w:val="0"/>
              <w:tabs>
                <w:tab w:val="left" w:pos="0"/>
              </w:tabs>
              <w:suppressAutoHyphens w:val="0"/>
              <w:ind w:firstLine="0"/>
              <w:jc w:val="center"/>
              <w:rPr>
                <w:rFonts w:ascii="Times New Roman" w:hAnsi="Times New Roman"/>
                <w:sz w:val="28"/>
                <w:szCs w:val="28"/>
              </w:rPr>
            </w:pPr>
            <w:r w:rsidRPr="003703CC">
              <w:rPr>
                <w:rFonts w:ascii="Times New Roman" w:hAnsi="Times New Roman"/>
                <w:sz w:val="28"/>
                <w:szCs w:val="28"/>
              </w:rPr>
              <w:t xml:space="preserve">Лицо, заинтересованное в получении услуги, представляет в администрацию поселения заявление о подготовке решения на изменение вида разрешенного использования земельных участков и объектов капитального строительства, </w:t>
            </w:r>
          </w:p>
          <w:p w:rsidR="00F351A4" w:rsidRPr="003703CC" w:rsidRDefault="00F351A4" w:rsidP="00BC6280">
            <w:pPr>
              <w:pStyle w:val="ConsPlusNormal"/>
              <w:widowControl w:val="0"/>
              <w:tabs>
                <w:tab w:val="left" w:pos="0"/>
              </w:tabs>
              <w:suppressAutoHyphens w:val="0"/>
              <w:ind w:firstLine="0"/>
              <w:jc w:val="center"/>
              <w:rPr>
                <w:rFonts w:ascii="Times New Roman" w:hAnsi="Times New Roman"/>
                <w:b/>
                <w:sz w:val="28"/>
                <w:szCs w:val="28"/>
              </w:rPr>
            </w:pPr>
            <w:r w:rsidRPr="003703CC">
              <w:rPr>
                <w:rFonts w:ascii="Times New Roman" w:hAnsi="Times New Roman"/>
                <w:sz w:val="28"/>
                <w:szCs w:val="28"/>
              </w:rPr>
              <w:t>а также прилагаемые к нему документы</w:t>
            </w:r>
          </w:p>
        </w:tc>
      </w:tr>
      <w:tr w:rsidR="00F351A4" w:rsidRPr="00864EB5" w:rsidTr="00BC6280">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F351A4" w:rsidRPr="003703CC" w:rsidRDefault="00F351A4" w:rsidP="00BC6280">
            <w:pPr>
              <w:widowControl w:val="0"/>
              <w:rPr>
                <w:sz w:val="28"/>
                <w:szCs w:val="28"/>
              </w:rPr>
            </w:pPr>
          </w:p>
        </w:tc>
      </w:tr>
      <w:tr w:rsidR="00F351A4" w:rsidRPr="00864EB5" w:rsidTr="00BC6280">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F351A4" w:rsidRPr="003703CC" w:rsidRDefault="00F351A4" w:rsidP="00BC6280">
            <w:pPr>
              <w:widowControl w:val="0"/>
              <w:rPr>
                <w:sz w:val="28"/>
                <w:szCs w:val="28"/>
              </w:rPr>
            </w:pPr>
          </w:p>
        </w:tc>
      </w:tr>
      <w:tr w:rsidR="00F351A4" w:rsidRPr="00864EB5" w:rsidTr="00BC6280">
        <w:trPr>
          <w:trHeight w:val="255"/>
        </w:trPr>
        <w:tc>
          <w:tcPr>
            <w:tcW w:w="960" w:type="dxa"/>
          </w:tcPr>
          <w:p w:rsidR="00F351A4" w:rsidRPr="00864EB5" w:rsidRDefault="00F351A4" w:rsidP="00BC6280">
            <w:pPr>
              <w:widowControl w:val="0"/>
              <w:rPr>
                <w:sz w:val="24"/>
                <w:szCs w:val="24"/>
              </w:rPr>
            </w:pPr>
          </w:p>
        </w:tc>
        <w:tc>
          <w:tcPr>
            <w:tcW w:w="960" w:type="dxa"/>
            <w:gridSpan w:val="2"/>
          </w:tcPr>
          <w:p w:rsidR="00F351A4" w:rsidRPr="00864EB5" w:rsidRDefault="00F351A4" w:rsidP="00BC6280">
            <w:pPr>
              <w:widowControl w:val="0"/>
              <w:rPr>
                <w:sz w:val="24"/>
                <w:szCs w:val="24"/>
              </w:rPr>
            </w:pPr>
          </w:p>
        </w:tc>
        <w:tc>
          <w:tcPr>
            <w:tcW w:w="1180" w:type="dxa"/>
            <w:gridSpan w:val="2"/>
          </w:tcPr>
          <w:p w:rsidR="00F351A4" w:rsidRPr="00864EB5" w:rsidRDefault="00F351A4" w:rsidP="00BC6280">
            <w:pPr>
              <w:widowControl w:val="0"/>
              <w:rPr>
                <w:sz w:val="24"/>
                <w:szCs w:val="24"/>
              </w:rPr>
            </w:pPr>
          </w:p>
        </w:tc>
        <w:tc>
          <w:tcPr>
            <w:tcW w:w="1008" w:type="dxa"/>
            <w:gridSpan w:val="2"/>
            <w:tcBorders>
              <w:top w:val="nil"/>
              <w:left w:val="nil"/>
              <w:bottom w:val="nil"/>
              <w:right w:val="single" w:sz="4" w:space="0" w:color="auto"/>
            </w:tcBorders>
          </w:tcPr>
          <w:p w:rsidR="00F351A4" w:rsidRPr="00864EB5" w:rsidRDefault="00F351A4" w:rsidP="00BC6280">
            <w:pPr>
              <w:widowControl w:val="0"/>
              <w:rPr>
                <w:sz w:val="24"/>
                <w:szCs w:val="24"/>
              </w:rPr>
            </w:pPr>
            <w:r w:rsidRPr="00864EB5">
              <w:rPr>
                <w:sz w:val="24"/>
                <w:szCs w:val="24"/>
              </w:rPr>
              <w:t> </w:t>
            </w:r>
          </w:p>
        </w:tc>
        <w:tc>
          <w:tcPr>
            <w:tcW w:w="700" w:type="dxa"/>
          </w:tcPr>
          <w:p w:rsidR="00F351A4" w:rsidRPr="00864EB5" w:rsidRDefault="00F351A4" w:rsidP="00BC6280">
            <w:pPr>
              <w:widowControl w:val="0"/>
              <w:rPr>
                <w:sz w:val="24"/>
                <w:szCs w:val="24"/>
              </w:rPr>
            </w:pPr>
          </w:p>
        </w:tc>
        <w:tc>
          <w:tcPr>
            <w:tcW w:w="960" w:type="dxa"/>
          </w:tcPr>
          <w:p w:rsidR="00F351A4" w:rsidRPr="00864EB5" w:rsidRDefault="00F351A4" w:rsidP="00BC6280">
            <w:pPr>
              <w:widowControl w:val="0"/>
              <w:rPr>
                <w:sz w:val="24"/>
                <w:szCs w:val="24"/>
              </w:rPr>
            </w:pPr>
          </w:p>
        </w:tc>
        <w:tc>
          <w:tcPr>
            <w:tcW w:w="960" w:type="dxa"/>
          </w:tcPr>
          <w:p w:rsidR="00F351A4" w:rsidRPr="00864EB5" w:rsidRDefault="00F351A4" w:rsidP="00BC6280">
            <w:pPr>
              <w:widowControl w:val="0"/>
              <w:rPr>
                <w:sz w:val="24"/>
                <w:szCs w:val="24"/>
              </w:rPr>
            </w:pPr>
          </w:p>
        </w:tc>
        <w:tc>
          <w:tcPr>
            <w:tcW w:w="2872" w:type="dxa"/>
          </w:tcPr>
          <w:p w:rsidR="00F351A4" w:rsidRPr="003703CC" w:rsidRDefault="00F351A4" w:rsidP="00BC6280">
            <w:pPr>
              <w:widowControl w:val="0"/>
              <w:rPr>
                <w:sz w:val="28"/>
                <w:szCs w:val="28"/>
              </w:rPr>
            </w:pPr>
          </w:p>
        </w:tc>
      </w:tr>
      <w:tr w:rsidR="00F351A4" w:rsidRPr="00864EB5" w:rsidTr="00BC6280">
        <w:trPr>
          <w:trHeight w:val="593"/>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F351A4" w:rsidRPr="003703CC" w:rsidRDefault="00F351A4" w:rsidP="00BC6280">
            <w:pPr>
              <w:widowControl w:val="0"/>
              <w:jc w:val="center"/>
              <w:rPr>
                <w:sz w:val="28"/>
                <w:szCs w:val="28"/>
              </w:rPr>
            </w:pPr>
            <w:r w:rsidRPr="003703CC">
              <w:rPr>
                <w:sz w:val="28"/>
                <w:szCs w:val="28"/>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F351A4" w:rsidRPr="00864EB5" w:rsidTr="00BC6280">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F351A4" w:rsidRPr="003703CC" w:rsidRDefault="00F351A4" w:rsidP="00BC6280">
            <w:pPr>
              <w:widowControl w:val="0"/>
              <w:rPr>
                <w:sz w:val="28"/>
                <w:szCs w:val="28"/>
              </w:rPr>
            </w:pPr>
          </w:p>
        </w:tc>
      </w:tr>
      <w:tr w:rsidR="00F351A4" w:rsidRPr="00864EB5" w:rsidTr="00BC6280">
        <w:trPr>
          <w:trHeight w:val="255"/>
        </w:trPr>
        <w:tc>
          <w:tcPr>
            <w:tcW w:w="960" w:type="dxa"/>
            <w:noWrap/>
            <w:vAlign w:val="bottom"/>
          </w:tcPr>
          <w:p w:rsidR="00F351A4" w:rsidRPr="00864EB5" w:rsidRDefault="00F351A4" w:rsidP="00BC6280">
            <w:pPr>
              <w:widowControl w:val="0"/>
              <w:rPr>
                <w:sz w:val="24"/>
                <w:szCs w:val="24"/>
              </w:rPr>
            </w:pPr>
          </w:p>
        </w:tc>
        <w:tc>
          <w:tcPr>
            <w:tcW w:w="960" w:type="dxa"/>
            <w:gridSpan w:val="2"/>
            <w:noWrap/>
            <w:vAlign w:val="bottom"/>
          </w:tcPr>
          <w:p w:rsidR="00F351A4" w:rsidRPr="00864EB5" w:rsidRDefault="00F351A4" w:rsidP="00BC6280">
            <w:pPr>
              <w:widowControl w:val="0"/>
              <w:rPr>
                <w:sz w:val="24"/>
                <w:szCs w:val="24"/>
              </w:rPr>
            </w:pPr>
          </w:p>
        </w:tc>
        <w:tc>
          <w:tcPr>
            <w:tcW w:w="1180" w:type="dxa"/>
            <w:gridSpan w:val="2"/>
            <w:tcBorders>
              <w:top w:val="nil"/>
              <w:left w:val="single" w:sz="4" w:space="0" w:color="auto"/>
              <w:bottom w:val="single" w:sz="4" w:space="0" w:color="auto"/>
              <w:right w:val="nil"/>
            </w:tcBorders>
            <w:noWrap/>
            <w:vAlign w:val="bottom"/>
          </w:tcPr>
          <w:p w:rsidR="00F351A4" w:rsidRPr="00864EB5" w:rsidRDefault="00F351A4" w:rsidP="00BC6280">
            <w:pPr>
              <w:widowControl w:val="0"/>
              <w:rPr>
                <w:sz w:val="24"/>
                <w:szCs w:val="24"/>
              </w:rPr>
            </w:pPr>
            <w:r w:rsidRPr="00864EB5">
              <w:rPr>
                <w:sz w:val="24"/>
                <w:szCs w:val="24"/>
              </w:rPr>
              <w:t> </w:t>
            </w:r>
          </w:p>
        </w:tc>
        <w:tc>
          <w:tcPr>
            <w:tcW w:w="284" w:type="dxa"/>
            <w:noWrap/>
            <w:vAlign w:val="bottom"/>
          </w:tcPr>
          <w:p w:rsidR="00F351A4" w:rsidRPr="00864EB5" w:rsidRDefault="00F351A4" w:rsidP="00BC6280">
            <w:pPr>
              <w:widowControl w:val="0"/>
              <w:rPr>
                <w:sz w:val="24"/>
                <w:szCs w:val="24"/>
              </w:rPr>
            </w:pPr>
          </w:p>
        </w:tc>
        <w:tc>
          <w:tcPr>
            <w:tcW w:w="1424" w:type="dxa"/>
            <w:gridSpan w:val="2"/>
            <w:noWrap/>
            <w:vAlign w:val="bottom"/>
          </w:tcPr>
          <w:p w:rsidR="00F351A4" w:rsidRPr="00864EB5" w:rsidRDefault="00F351A4" w:rsidP="00BC6280">
            <w:pPr>
              <w:widowControl w:val="0"/>
              <w:rPr>
                <w:sz w:val="24"/>
                <w:szCs w:val="24"/>
              </w:rPr>
            </w:pPr>
          </w:p>
        </w:tc>
        <w:tc>
          <w:tcPr>
            <w:tcW w:w="960" w:type="dxa"/>
            <w:tcBorders>
              <w:top w:val="nil"/>
              <w:left w:val="nil"/>
              <w:bottom w:val="single" w:sz="4" w:space="0" w:color="auto"/>
              <w:right w:val="single" w:sz="4" w:space="0" w:color="auto"/>
            </w:tcBorders>
            <w:noWrap/>
            <w:vAlign w:val="bottom"/>
          </w:tcPr>
          <w:p w:rsidR="00F351A4" w:rsidRPr="00864EB5" w:rsidRDefault="00F351A4" w:rsidP="00BC6280">
            <w:pPr>
              <w:widowControl w:val="0"/>
              <w:rPr>
                <w:sz w:val="24"/>
                <w:szCs w:val="24"/>
              </w:rPr>
            </w:pPr>
            <w:r w:rsidRPr="00864EB5">
              <w:rPr>
                <w:sz w:val="24"/>
                <w:szCs w:val="24"/>
              </w:rPr>
              <w:t> </w:t>
            </w:r>
          </w:p>
        </w:tc>
        <w:tc>
          <w:tcPr>
            <w:tcW w:w="960" w:type="dxa"/>
            <w:noWrap/>
            <w:vAlign w:val="bottom"/>
          </w:tcPr>
          <w:p w:rsidR="00F351A4" w:rsidRPr="00864EB5" w:rsidRDefault="00F351A4" w:rsidP="00BC6280">
            <w:pPr>
              <w:widowControl w:val="0"/>
              <w:rPr>
                <w:sz w:val="24"/>
                <w:szCs w:val="24"/>
              </w:rPr>
            </w:pPr>
          </w:p>
        </w:tc>
        <w:tc>
          <w:tcPr>
            <w:tcW w:w="2872" w:type="dxa"/>
            <w:noWrap/>
            <w:vAlign w:val="bottom"/>
          </w:tcPr>
          <w:p w:rsidR="00F351A4" w:rsidRPr="003703CC" w:rsidRDefault="00F351A4" w:rsidP="00BC6280">
            <w:pPr>
              <w:widowControl w:val="0"/>
              <w:rPr>
                <w:sz w:val="28"/>
                <w:szCs w:val="28"/>
              </w:rPr>
            </w:pPr>
          </w:p>
        </w:tc>
      </w:tr>
      <w:tr w:rsidR="00F351A4" w:rsidRPr="00864EB5" w:rsidTr="00BC6280">
        <w:trPr>
          <w:trHeight w:val="255"/>
        </w:trPr>
        <w:tc>
          <w:tcPr>
            <w:tcW w:w="3100" w:type="dxa"/>
            <w:gridSpan w:val="5"/>
            <w:tcBorders>
              <w:top w:val="single" w:sz="4" w:space="0" w:color="auto"/>
              <w:left w:val="single" w:sz="4" w:space="0" w:color="auto"/>
              <w:bottom w:val="single" w:sz="4" w:space="0" w:color="auto"/>
              <w:right w:val="single" w:sz="4" w:space="0" w:color="000000"/>
            </w:tcBorders>
          </w:tcPr>
          <w:p w:rsidR="00F351A4" w:rsidRPr="00864EB5" w:rsidRDefault="00F351A4" w:rsidP="00BC6280">
            <w:pPr>
              <w:widowControl w:val="0"/>
              <w:jc w:val="center"/>
              <w:rPr>
                <w:sz w:val="24"/>
                <w:szCs w:val="24"/>
              </w:rPr>
            </w:pPr>
            <w:r w:rsidRPr="00864EB5">
              <w:rPr>
                <w:sz w:val="24"/>
                <w:szCs w:val="24"/>
              </w:rPr>
              <w:t>при наличии всех документов:</w:t>
            </w:r>
          </w:p>
        </w:tc>
        <w:tc>
          <w:tcPr>
            <w:tcW w:w="284" w:type="dxa"/>
            <w:noWrap/>
            <w:vAlign w:val="bottom"/>
          </w:tcPr>
          <w:p w:rsidR="00F351A4" w:rsidRPr="00864EB5" w:rsidRDefault="00F351A4" w:rsidP="00BC6280">
            <w:pPr>
              <w:widowControl w:val="0"/>
              <w:rPr>
                <w:sz w:val="24"/>
                <w:szCs w:val="24"/>
              </w:rPr>
            </w:pPr>
          </w:p>
        </w:tc>
        <w:tc>
          <w:tcPr>
            <w:tcW w:w="1424" w:type="dxa"/>
            <w:gridSpan w:val="2"/>
            <w:noWrap/>
            <w:vAlign w:val="bottom"/>
          </w:tcPr>
          <w:p w:rsidR="00F351A4" w:rsidRPr="00864EB5" w:rsidRDefault="00F351A4" w:rsidP="00BC6280">
            <w:pPr>
              <w:widowControl w:val="0"/>
              <w:rPr>
                <w:sz w:val="24"/>
                <w:szCs w:val="24"/>
              </w:rPr>
            </w:pPr>
          </w:p>
        </w:tc>
        <w:tc>
          <w:tcPr>
            <w:tcW w:w="4792" w:type="dxa"/>
            <w:gridSpan w:val="3"/>
            <w:tcBorders>
              <w:top w:val="single" w:sz="4" w:space="0" w:color="auto"/>
              <w:left w:val="single" w:sz="4" w:space="0" w:color="auto"/>
              <w:bottom w:val="single" w:sz="4" w:space="0" w:color="auto"/>
              <w:right w:val="single" w:sz="4" w:space="0" w:color="000000"/>
            </w:tcBorders>
          </w:tcPr>
          <w:p w:rsidR="00F351A4" w:rsidRPr="003703CC" w:rsidRDefault="00F351A4" w:rsidP="00BC6280">
            <w:pPr>
              <w:widowControl w:val="0"/>
              <w:jc w:val="center"/>
              <w:rPr>
                <w:sz w:val="28"/>
                <w:szCs w:val="28"/>
              </w:rPr>
            </w:pPr>
            <w:r w:rsidRPr="003703CC">
              <w:rPr>
                <w:sz w:val="28"/>
                <w:szCs w:val="28"/>
              </w:rPr>
              <w:t>при наличии не всех документов:</w:t>
            </w:r>
          </w:p>
        </w:tc>
      </w:tr>
      <w:tr w:rsidR="00F351A4" w:rsidRPr="00864EB5" w:rsidTr="00BC6280">
        <w:trPr>
          <w:trHeight w:val="255"/>
        </w:trPr>
        <w:tc>
          <w:tcPr>
            <w:tcW w:w="1455" w:type="dxa"/>
            <w:gridSpan w:val="2"/>
            <w:tcBorders>
              <w:top w:val="nil"/>
              <w:left w:val="nil"/>
              <w:bottom w:val="nil"/>
              <w:right w:val="single" w:sz="4" w:space="0" w:color="auto"/>
            </w:tcBorders>
            <w:noWrap/>
            <w:vAlign w:val="bottom"/>
          </w:tcPr>
          <w:p w:rsidR="00F351A4" w:rsidRPr="00864EB5" w:rsidRDefault="00F351A4" w:rsidP="00BC6280">
            <w:pPr>
              <w:widowControl w:val="0"/>
              <w:rPr>
                <w:sz w:val="24"/>
                <w:szCs w:val="24"/>
              </w:rPr>
            </w:pPr>
          </w:p>
        </w:tc>
        <w:tc>
          <w:tcPr>
            <w:tcW w:w="3353" w:type="dxa"/>
            <w:gridSpan w:val="6"/>
            <w:tcBorders>
              <w:top w:val="nil"/>
              <w:left w:val="single" w:sz="4" w:space="0" w:color="auto"/>
              <w:bottom w:val="nil"/>
              <w:right w:val="nil"/>
            </w:tcBorders>
            <w:vAlign w:val="bottom"/>
          </w:tcPr>
          <w:p w:rsidR="00F351A4" w:rsidRPr="00864EB5" w:rsidRDefault="00F351A4" w:rsidP="00BC6280">
            <w:pPr>
              <w:widowControl w:val="0"/>
              <w:rPr>
                <w:sz w:val="24"/>
                <w:szCs w:val="24"/>
              </w:rPr>
            </w:pPr>
          </w:p>
        </w:tc>
        <w:tc>
          <w:tcPr>
            <w:tcW w:w="960" w:type="dxa"/>
            <w:tcBorders>
              <w:top w:val="nil"/>
              <w:left w:val="nil"/>
              <w:bottom w:val="single" w:sz="4" w:space="0" w:color="auto"/>
              <w:right w:val="single" w:sz="4" w:space="0" w:color="auto"/>
            </w:tcBorders>
          </w:tcPr>
          <w:p w:rsidR="00F351A4" w:rsidRPr="00864EB5" w:rsidRDefault="00F351A4" w:rsidP="00BC6280">
            <w:pPr>
              <w:widowControl w:val="0"/>
              <w:rPr>
                <w:sz w:val="24"/>
                <w:szCs w:val="24"/>
              </w:rPr>
            </w:pPr>
            <w:r w:rsidRPr="00864EB5">
              <w:rPr>
                <w:sz w:val="24"/>
                <w:szCs w:val="24"/>
              </w:rPr>
              <w:t> </w:t>
            </w:r>
          </w:p>
        </w:tc>
        <w:tc>
          <w:tcPr>
            <w:tcW w:w="960" w:type="dxa"/>
            <w:tcBorders>
              <w:bottom w:val="single" w:sz="4" w:space="0" w:color="auto"/>
            </w:tcBorders>
          </w:tcPr>
          <w:p w:rsidR="00F351A4" w:rsidRPr="00864EB5" w:rsidRDefault="00F351A4" w:rsidP="00BC6280">
            <w:pPr>
              <w:widowControl w:val="0"/>
              <w:rPr>
                <w:sz w:val="24"/>
                <w:szCs w:val="24"/>
              </w:rPr>
            </w:pPr>
          </w:p>
        </w:tc>
        <w:tc>
          <w:tcPr>
            <w:tcW w:w="2872" w:type="dxa"/>
            <w:tcBorders>
              <w:bottom w:val="single" w:sz="4" w:space="0" w:color="auto"/>
            </w:tcBorders>
          </w:tcPr>
          <w:p w:rsidR="00F351A4" w:rsidRPr="003703CC" w:rsidRDefault="00F351A4" w:rsidP="00BC6280">
            <w:pPr>
              <w:widowControl w:val="0"/>
              <w:rPr>
                <w:sz w:val="28"/>
                <w:szCs w:val="28"/>
              </w:rPr>
            </w:pPr>
          </w:p>
        </w:tc>
      </w:tr>
      <w:tr w:rsidR="00F351A4" w:rsidRPr="00864EB5" w:rsidTr="00BC6280">
        <w:trPr>
          <w:trHeight w:val="255"/>
        </w:trPr>
        <w:tc>
          <w:tcPr>
            <w:tcW w:w="1455" w:type="dxa"/>
            <w:gridSpan w:val="2"/>
            <w:tcBorders>
              <w:top w:val="nil"/>
              <w:left w:val="nil"/>
              <w:bottom w:val="nil"/>
              <w:right w:val="single" w:sz="4" w:space="0" w:color="auto"/>
            </w:tcBorders>
            <w:noWrap/>
            <w:vAlign w:val="bottom"/>
          </w:tcPr>
          <w:p w:rsidR="00F351A4" w:rsidRPr="00864EB5" w:rsidRDefault="00F351A4" w:rsidP="00BC6280">
            <w:pPr>
              <w:widowControl w:val="0"/>
              <w:rPr>
                <w:sz w:val="24"/>
                <w:szCs w:val="24"/>
              </w:rPr>
            </w:pPr>
          </w:p>
        </w:tc>
        <w:tc>
          <w:tcPr>
            <w:tcW w:w="3353" w:type="dxa"/>
            <w:gridSpan w:val="6"/>
            <w:tcBorders>
              <w:top w:val="nil"/>
              <w:left w:val="single" w:sz="4" w:space="0" w:color="auto"/>
              <w:bottom w:val="nil"/>
              <w:right w:val="nil"/>
            </w:tcBorders>
            <w:vAlign w:val="bottom"/>
          </w:tcPr>
          <w:p w:rsidR="00F351A4" w:rsidRPr="00864EB5" w:rsidRDefault="00F351A4" w:rsidP="00BC6280">
            <w:pPr>
              <w:widowControl w:val="0"/>
              <w:rPr>
                <w:sz w:val="24"/>
                <w:szCs w:val="24"/>
              </w:rPr>
            </w:pPr>
          </w:p>
        </w:tc>
        <w:tc>
          <w:tcPr>
            <w:tcW w:w="4792" w:type="dxa"/>
            <w:gridSpan w:val="3"/>
            <w:vMerge w:val="restart"/>
            <w:tcBorders>
              <w:top w:val="single" w:sz="4" w:space="0" w:color="auto"/>
              <w:left w:val="single" w:sz="4" w:space="0" w:color="auto"/>
              <w:bottom w:val="single" w:sz="4" w:space="0" w:color="auto"/>
              <w:right w:val="single" w:sz="4" w:space="0" w:color="auto"/>
            </w:tcBorders>
          </w:tcPr>
          <w:p w:rsidR="00F351A4" w:rsidRPr="003703CC" w:rsidRDefault="00F351A4" w:rsidP="00BC6280">
            <w:pPr>
              <w:widowControl w:val="0"/>
              <w:jc w:val="center"/>
              <w:rPr>
                <w:sz w:val="28"/>
                <w:szCs w:val="28"/>
              </w:rPr>
            </w:pPr>
            <w:r w:rsidRPr="003703CC">
              <w:rPr>
                <w:sz w:val="28"/>
                <w:szCs w:val="28"/>
              </w:rPr>
              <w:t>отказывает в выдаче решения на изменение вида разрешенного использования земельных участков и объектов капитального строительства</w:t>
            </w:r>
          </w:p>
        </w:tc>
      </w:tr>
      <w:tr w:rsidR="00F351A4" w:rsidRPr="00864EB5" w:rsidTr="00BC6280">
        <w:trPr>
          <w:trHeight w:val="255"/>
        </w:trPr>
        <w:tc>
          <w:tcPr>
            <w:tcW w:w="1455" w:type="dxa"/>
            <w:gridSpan w:val="2"/>
            <w:tcBorders>
              <w:top w:val="nil"/>
              <w:left w:val="nil"/>
              <w:bottom w:val="nil"/>
              <w:right w:val="single" w:sz="4" w:space="0" w:color="auto"/>
            </w:tcBorders>
            <w:noWrap/>
            <w:vAlign w:val="bottom"/>
          </w:tcPr>
          <w:p w:rsidR="00F351A4" w:rsidRPr="00864EB5" w:rsidRDefault="00F351A4" w:rsidP="00BC6280">
            <w:pPr>
              <w:widowControl w:val="0"/>
              <w:rPr>
                <w:sz w:val="24"/>
                <w:szCs w:val="24"/>
              </w:rPr>
            </w:pPr>
          </w:p>
        </w:tc>
        <w:tc>
          <w:tcPr>
            <w:tcW w:w="3353" w:type="dxa"/>
            <w:gridSpan w:val="6"/>
            <w:tcBorders>
              <w:top w:val="nil"/>
              <w:left w:val="nil"/>
              <w:bottom w:val="nil"/>
              <w:right w:val="single" w:sz="4" w:space="0" w:color="auto"/>
            </w:tcBorders>
            <w:vAlign w:val="bottom"/>
          </w:tcPr>
          <w:p w:rsidR="00F351A4" w:rsidRPr="00864EB5" w:rsidRDefault="00F351A4" w:rsidP="00BC6280">
            <w:pPr>
              <w:widowControl w:val="0"/>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F351A4" w:rsidRPr="003703CC" w:rsidRDefault="00F351A4" w:rsidP="00BC6280">
            <w:pPr>
              <w:widowControl w:val="0"/>
              <w:rPr>
                <w:sz w:val="28"/>
                <w:szCs w:val="28"/>
              </w:rPr>
            </w:pPr>
          </w:p>
        </w:tc>
      </w:tr>
      <w:tr w:rsidR="00F351A4" w:rsidRPr="00864EB5" w:rsidTr="00BC6280">
        <w:trPr>
          <w:trHeight w:val="255"/>
        </w:trPr>
        <w:tc>
          <w:tcPr>
            <w:tcW w:w="1455" w:type="dxa"/>
            <w:gridSpan w:val="2"/>
            <w:tcBorders>
              <w:top w:val="nil"/>
              <w:left w:val="nil"/>
              <w:bottom w:val="nil"/>
              <w:right w:val="single" w:sz="4" w:space="0" w:color="auto"/>
            </w:tcBorders>
            <w:noWrap/>
            <w:vAlign w:val="bottom"/>
          </w:tcPr>
          <w:p w:rsidR="00F351A4" w:rsidRPr="00864EB5" w:rsidRDefault="00F351A4" w:rsidP="00BC6280">
            <w:pPr>
              <w:widowControl w:val="0"/>
              <w:rPr>
                <w:sz w:val="24"/>
                <w:szCs w:val="24"/>
              </w:rPr>
            </w:pPr>
          </w:p>
        </w:tc>
        <w:tc>
          <w:tcPr>
            <w:tcW w:w="3353" w:type="dxa"/>
            <w:gridSpan w:val="6"/>
            <w:tcBorders>
              <w:top w:val="nil"/>
              <w:left w:val="nil"/>
              <w:bottom w:val="nil"/>
              <w:right w:val="single" w:sz="4" w:space="0" w:color="auto"/>
            </w:tcBorders>
            <w:vAlign w:val="bottom"/>
          </w:tcPr>
          <w:p w:rsidR="00F351A4" w:rsidRPr="00864EB5" w:rsidRDefault="00F351A4" w:rsidP="00BC6280">
            <w:pPr>
              <w:widowControl w:val="0"/>
              <w:rPr>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F351A4" w:rsidRPr="003703CC" w:rsidRDefault="00F351A4" w:rsidP="00BC6280">
            <w:pPr>
              <w:widowControl w:val="0"/>
              <w:rPr>
                <w:sz w:val="28"/>
                <w:szCs w:val="28"/>
              </w:rPr>
            </w:pPr>
          </w:p>
        </w:tc>
      </w:tr>
      <w:tr w:rsidR="00F351A4" w:rsidRPr="00864EB5" w:rsidTr="00BC6280">
        <w:trPr>
          <w:trHeight w:val="255"/>
        </w:trPr>
        <w:tc>
          <w:tcPr>
            <w:tcW w:w="1455" w:type="dxa"/>
            <w:gridSpan w:val="2"/>
            <w:tcBorders>
              <w:top w:val="nil"/>
              <w:left w:val="nil"/>
              <w:bottom w:val="nil"/>
              <w:right w:val="single" w:sz="4" w:space="0" w:color="auto"/>
            </w:tcBorders>
            <w:noWrap/>
            <w:vAlign w:val="bottom"/>
          </w:tcPr>
          <w:p w:rsidR="00F351A4" w:rsidRPr="00864EB5" w:rsidRDefault="00F351A4" w:rsidP="00BC6280">
            <w:pPr>
              <w:widowControl w:val="0"/>
              <w:rPr>
                <w:sz w:val="24"/>
                <w:szCs w:val="24"/>
              </w:rPr>
            </w:pPr>
          </w:p>
        </w:tc>
        <w:tc>
          <w:tcPr>
            <w:tcW w:w="3353" w:type="dxa"/>
            <w:gridSpan w:val="6"/>
            <w:tcBorders>
              <w:top w:val="nil"/>
              <w:left w:val="nil"/>
              <w:bottom w:val="nil"/>
            </w:tcBorders>
            <w:vAlign w:val="bottom"/>
          </w:tcPr>
          <w:p w:rsidR="00F351A4" w:rsidRPr="00864EB5" w:rsidRDefault="00F351A4" w:rsidP="00BC6280">
            <w:pPr>
              <w:widowControl w:val="0"/>
              <w:rPr>
                <w:sz w:val="24"/>
                <w:szCs w:val="24"/>
              </w:rPr>
            </w:pPr>
          </w:p>
        </w:tc>
        <w:tc>
          <w:tcPr>
            <w:tcW w:w="0" w:type="auto"/>
            <w:gridSpan w:val="3"/>
            <w:tcBorders>
              <w:top w:val="single" w:sz="4" w:space="0" w:color="auto"/>
            </w:tcBorders>
            <w:vAlign w:val="center"/>
          </w:tcPr>
          <w:p w:rsidR="00F351A4" w:rsidRPr="003703CC" w:rsidRDefault="00F351A4" w:rsidP="00BC6280">
            <w:pPr>
              <w:widowControl w:val="0"/>
              <w:rPr>
                <w:sz w:val="28"/>
                <w:szCs w:val="28"/>
              </w:rPr>
            </w:pPr>
          </w:p>
        </w:tc>
      </w:tr>
      <w:tr w:rsidR="00F351A4" w:rsidRPr="00864EB5" w:rsidTr="00BC6280">
        <w:trPr>
          <w:trHeight w:val="442"/>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F351A4" w:rsidRPr="003703CC" w:rsidRDefault="00F351A4" w:rsidP="00BC6280">
            <w:pPr>
              <w:pStyle w:val="consplusnormal0"/>
              <w:spacing w:before="0" w:beforeAutospacing="0" w:after="120" w:afterAutospacing="0"/>
              <w:ind w:firstLine="709"/>
              <w:jc w:val="center"/>
              <w:rPr>
                <w:sz w:val="28"/>
                <w:szCs w:val="28"/>
              </w:rPr>
            </w:pPr>
            <w:r w:rsidRPr="003703CC">
              <w:rPr>
                <w:sz w:val="28"/>
                <w:szCs w:val="28"/>
              </w:rPr>
              <w:t>Вопрос о предоставлении решения  подлежит обсуждению на публичных слушаниях, проводимых в порядке, установленном градостроительным законодательством.</w:t>
            </w:r>
          </w:p>
        </w:tc>
      </w:tr>
      <w:tr w:rsidR="00F351A4" w:rsidRPr="00864EB5" w:rsidTr="00BC6280">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F351A4" w:rsidRPr="003703CC" w:rsidRDefault="00F351A4" w:rsidP="00BC6280">
            <w:pPr>
              <w:widowControl w:val="0"/>
              <w:rPr>
                <w:sz w:val="28"/>
                <w:szCs w:val="28"/>
              </w:rPr>
            </w:pPr>
          </w:p>
        </w:tc>
      </w:tr>
      <w:tr w:rsidR="00F351A4" w:rsidRPr="00864EB5" w:rsidTr="00BC6280">
        <w:trPr>
          <w:trHeight w:val="255"/>
        </w:trPr>
        <w:tc>
          <w:tcPr>
            <w:tcW w:w="1455" w:type="dxa"/>
            <w:gridSpan w:val="2"/>
            <w:tcBorders>
              <w:bottom w:val="single" w:sz="4" w:space="0" w:color="auto"/>
              <w:right w:val="single" w:sz="4" w:space="0" w:color="auto"/>
            </w:tcBorders>
          </w:tcPr>
          <w:p w:rsidR="00F351A4" w:rsidRPr="00864EB5" w:rsidRDefault="00F351A4" w:rsidP="00BC6280">
            <w:pPr>
              <w:widowControl w:val="0"/>
              <w:rPr>
                <w:sz w:val="24"/>
                <w:szCs w:val="24"/>
              </w:rPr>
            </w:pPr>
          </w:p>
        </w:tc>
        <w:tc>
          <w:tcPr>
            <w:tcW w:w="540" w:type="dxa"/>
            <w:gridSpan w:val="2"/>
            <w:tcBorders>
              <w:left w:val="single" w:sz="4" w:space="0" w:color="auto"/>
              <w:bottom w:val="single" w:sz="4" w:space="0" w:color="auto"/>
            </w:tcBorders>
          </w:tcPr>
          <w:p w:rsidR="00F351A4" w:rsidRPr="00864EB5" w:rsidRDefault="00F351A4" w:rsidP="00BC6280">
            <w:pPr>
              <w:widowControl w:val="0"/>
              <w:rPr>
                <w:sz w:val="24"/>
                <w:szCs w:val="24"/>
              </w:rPr>
            </w:pPr>
          </w:p>
        </w:tc>
        <w:tc>
          <w:tcPr>
            <w:tcW w:w="1105" w:type="dxa"/>
            <w:tcBorders>
              <w:top w:val="nil"/>
              <w:left w:val="nil"/>
              <w:bottom w:val="single" w:sz="4" w:space="0" w:color="auto"/>
              <w:right w:val="nil"/>
            </w:tcBorders>
          </w:tcPr>
          <w:p w:rsidR="00F351A4" w:rsidRPr="00864EB5" w:rsidRDefault="00F351A4" w:rsidP="00BC6280">
            <w:pPr>
              <w:widowControl w:val="0"/>
              <w:rPr>
                <w:sz w:val="24"/>
                <w:szCs w:val="24"/>
              </w:rPr>
            </w:pPr>
            <w:r w:rsidRPr="00864EB5">
              <w:rPr>
                <w:sz w:val="24"/>
                <w:szCs w:val="24"/>
              </w:rPr>
              <w:t> </w:t>
            </w:r>
          </w:p>
        </w:tc>
        <w:tc>
          <w:tcPr>
            <w:tcW w:w="1008" w:type="dxa"/>
            <w:gridSpan w:val="2"/>
            <w:tcBorders>
              <w:bottom w:val="single" w:sz="4" w:space="0" w:color="auto"/>
            </w:tcBorders>
          </w:tcPr>
          <w:p w:rsidR="00F351A4" w:rsidRPr="00864EB5" w:rsidRDefault="00F351A4" w:rsidP="00BC6280">
            <w:pPr>
              <w:widowControl w:val="0"/>
              <w:rPr>
                <w:sz w:val="24"/>
                <w:szCs w:val="24"/>
              </w:rPr>
            </w:pPr>
          </w:p>
        </w:tc>
        <w:tc>
          <w:tcPr>
            <w:tcW w:w="700" w:type="dxa"/>
            <w:tcBorders>
              <w:bottom w:val="single" w:sz="4" w:space="0" w:color="auto"/>
            </w:tcBorders>
          </w:tcPr>
          <w:p w:rsidR="00F351A4" w:rsidRPr="00864EB5" w:rsidRDefault="00F351A4" w:rsidP="00BC6280">
            <w:pPr>
              <w:widowControl w:val="0"/>
              <w:rPr>
                <w:sz w:val="24"/>
                <w:szCs w:val="24"/>
              </w:rPr>
            </w:pPr>
          </w:p>
        </w:tc>
        <w:tc>
          <w:tcPr>
            <w:tcW w:w="960" w:type="dxa"/>
            <w:tcBorders>
              <w:bottom w:val="single" w:sz="4" w:space="0" w:color="auto"/>
            </w:tcBorders>
          </w:tcPr>
          <w:p w:rsidR="00F351A4" w:rsidRPr="00864EB5" w:rsidRDefault="00F351A4" w:rsidP="00BC6280">
            <w:pPr>
              <w:widowControl w:val="0"/>
              <w:rPr>
                <w:sz w:val="24"/>
                <w:szCs w:val="24"/>
              </w:rPr>
            </w:pPr>
          </w:p>
        </w:tc>
        <w:tc>
          <w:tcPr>
            <w:tcW w:w="960" w:type="dxa"/>
            <w:tcBorders>
              <w:bottom w:val="single" w:sz="4" w:space="0" w:color="auto"/>
            </w:tcBorders>
            <w:noWrap/>
            <w:vAlign w:val="bottom"/>
          </w:tcPr>
          <w:p w:rsidR="00F351A4" w:rsidRPr="00864EB5" w:rsidRDefault="00F351A4" w:rsidP="00BC6280">
            <w:pPr>
              <w:widowControl w:val="0"/>
              <w:rPr>
                <w:sz w:val="24"/>
                <w:szCs w:val="24"/>
              </w:rPr>
            </w:pPr>
            <w:r w:rsidRPr="00864EB5">
              <w:rPr>
                <w:sz w:val="24"/>
                <w:szCs w:val="24"/>
              </w:rPr>
              <w:t> </w:t>
            </w:r>
          </w:p>
        </w:tc>
        <w:tc>
          <w:tcPr>
            <w:tcW w:w="2872" w:type="dxa"/>
            <w:tcBorders>
              <w:bottom w:val="single" w:sz="4" w:space="0" w:color="auto"/>
            </w:tcBorders>
            <w:noWrap/>
            <w:vAlign w:val="bottom"/>
          </w:tcPr>
          <w:p w:rsidR="00F351A4" w:rsidRPr="003703CC" w:rsidRDefault="00F351A4" w:rsidP="00BC6280">
            <w:pPr>
              <w:widowControl w:val="0"/>
              <w:rPr>
                <w:sz w:val="28"/>
                <w:szCs w:val="28"/>
              </w:rPr>
            </w:pPr>
          </w:p>
        </w:tc>
      </w:tr>
      <w:tr w:rsidR="00F351A4" w:rsidRPr="00864EB5" w:rsidTr="00BC6280">
        <w:trPr>
          <w:trHeight w:val="509"/>
        </w:trPr>
        <w:tc>
          <w:tcPr>
            <w:tcW w:w="9600" w:type="dxa"/>
            <w:gridSpan w:val="11"/>
            <w:tcBorders>
              <w:top w:val="single" w:sz="4" w:space="0" w:color="auto"/>
              <w:left w:val="single" w:sz="4" w:space="0" w:color="auto"/>
              <w:bottom w:val="single" w:sz="4" w:space="0" w:color="auto"/>
              <w:right w:val="single" w:sz="4" w:space="0" w:color="auto"/>
            </w:tcBorders>
          </w:tcPr>
          <w:p w:rsidR="00F351A4" w:rsidRPr="003703CC" w:rsidRDefault="00F351A4" w:rsidP="00BC6280">
            <w:pPr>
              <w:pStyle w:val="consplusnormal0"/>
              <w:spacing w:before="0" w:beforeAutospacing="0" w:after="120" w:afterAutospacing="0"/>
              <w:ind w:firstLine="709"/>
              <w:jc w:val="center"/>
              <w:rPr>
                <w:sz w:val="28"/>
                <w:szCs w:val="28"/>
              </w:rPr>
            </w:pPr>
            <w:r w:rsidRPr="003703CC">
              <w:rPr>
                <w:sz w:val="28"/>
                <w:szCs w:val="28"/>
              </w:rPr>
              <w:t>Заключение о результатах публичных слушаний по вопросу предоставления решения подлежит опубликованию в порядке, установленном для официального опубликования муниципальных правовых актов, иной официальной информации</w:t>
            </w:r>
          </w:p>
        </w:tc>
      </w:tr>
      <w:tr w:rsidR="00F351A4" w:rsidRPr="00864EB5" w:rsidTr="00BC6280">
        <w:trPr>
          <w:trHeight w:val="172"/>
        </w:trPr>
        <w:tc>
          <w:tcPr>
            <w:tcW w:w="1455" w:type="dxa"/>
            <w:gridSpan w:val="2"/>
            <w:tcBorders>
              <w:bottom w:val="single" w:sz="4" w:space="0" w:color="auto"/>
              <w:right w:val="single" w:sz="4" w:space="0" w:color="auto"/>
            </w:tcBorders>
          </w:tcPr>
          <w:p w:rsidR="00F351A4" w:rsidRPr="00864EB5" w:rsidRDefault="00F351A4" w:rsidP="00BC6280">
            <w:pPr>
              <w:widowControl w:val="0"/>
              <w:rPr>
                <w:sz w:val="24"/>
                <w:szCs w:val="24"/>
              </w:rPr>
            </w:pPr>
          </w:p>
        </w:tc>
        <w:tc>
          <w:tcPr>
            <w:tcW w:w="3353" w:type="dxa"/>
            <w:gridSpan w:val="6"/>
            <w:tcBorders>
              <w:left w:val="single" w:sz="4" w:space="0" w:color="auto"/>
              <w:bottom w:val="single" w:sz="4" w:space="0" w:color="auto"/>
            </w:tcBorders>
          </w:tcPr>
          <w:p w:rsidR="00F351A4" w:rsidRPr="00864EB5" w:rsidRDefault="00F351A4" w:rsidP="00BC6280">
            <w:pPr>
              <w:widowControl w:val="0"/>
              <w:rPr>
                <w:sz w:val="24"/>
                <w:szCs w:val="24"/>
              </w:rPr>
            </w:pPr>
          </w:p>
        </w:tc>
        <w:tc>
          <w:tcPr>
            <w:tcW w:w="4792" w:type="dxa"/>
            <w:gridSpan w:val="3"/>
            <w:tcBorders>
              <w:left w:val="nil"/>
              <w:bottom w:val="single" w:sz="4" w:space="0" w:color="auto"/>
            </w:tcBorders>
          </w:tcPr>
          <w:p w:rsidR="00F351A4" w:rsidRPr="003703CC" w:rsidRDefault="00F351A4" w:rsidP="00BC6280">
            <w:pPr>
              <w:widowControl w:val="0"/>
              <w:rPr>
                <w:color w:val="FFFFFF"/>
                <w:sz w:val="28"/>
                <w:szCs w:val="28"/>
              </w:rPr>
            </w:pPr>
          </w:p>
        </w:tc>
      </w:tr>
      <w:tr w:rsidR="00F351A4" w:rsidRPr="00864EB5" w:rsidTr="00BC6280">
        <w:trPr>
          <w:trHeight w:val="527"/>
        </w:trPr>
        <w:tc>
          <w:tcPr>
            <w:tcW w:w="9600" w:type="dxa"/>
            <w:gridSpan w:val="11"/>
            <w:tcBorders>
              <w:top w:val="single" w:sz="4" w:space="0" w:color="auto"/>
              <w:left w:val="single" w:sz="4" w:space="0" w:color="auto"/>
              <w:bottom w:val="single" w:sz="4" w:space="0" w:color="auto"/>
              <w:right w:val="single" w:sz="4" w:space="0" w:color="auto"/>
            </w:tcBorders>
          </w:tcPr>
          <w:p w:rsidR="00F351A4" w:rsidRPr="003703CC" w:rsidRDefault="00F351A4" w:rsidP="00BC6280">
            <w:pPr>
              <w:pStyle w:val="consplusnormal0"/>
              <w:spacing w:before="0" w:beforeAutospacing="0" w:after="120" w:afterAutospacing="0"/>
              <w:ind w:firstLine="709"/>
              <w:jc w:val="center"/>
              <w:rPr>
                <w:sz w:val="28"/>
                <w:szCs w:val="28"/>
              </w:rPr>
            </w:pPr>
            <w:r w:rsidRPr="003703CC">
              <w:rPr>
                <w:sz w:val="28"/>
                <w:szCs w:val="28"/>
              </w:rPr>
              <w:t>На основании заключения о результатах публичных слушаний по вопросу о предоставлении решения, осуществляется подготовка решения на изменение разрешенного вида использования земельных участков и объектов капитального строительства или об отказ в предоставлении такого решения с указанием причин принятого решения.</w:t>
            </w:r>
          </w:p>
        </w:tc>
      </w:tr>
      <w:tr w:rsidR="00F351A4" w:rsidRPr="00864EB5" w:rsidTr="00BC6280">
        <w:trPr>
          <w:trHeight w:val="255"/>
        </w:trPr>
        <w:tc>
          <w:tcPr>
            <w:tcW w:w="1455" w:type="dxa"/>
            <w:gridSpan w:val="2"/>
            <w:tcBorders>
              <w:top w:val="single" w:sz="4" w:space="0" w:color="auto"/>
              <w:bottom w:val="single" w:sz="4" w:space="0" w:color="auto"/>
              <w:right w:val="single" w:sz="4" w:space="0" w:color="auto"/>
            </w:tcBorders>
          </w:tcPr>
          <w:p w:rsidR="00F351A4" w:rsidRPr="00864EB5" w:rsidRDefault="00F351A4" w:rsidP="00BC6280">
            <w:pPr>
              <w:widowControl w:val="0"/>
              <w:jc w:val="center"/>
              <w:rPr>
                <w:sz w:val="24"/>
                <w:szCs w:val="24"/>
              </w:rPr>
            </w:pPr>
          </w:p>
        </w:tc>
        <w:tc>
          <w:tcPr>
            <w:tcW w:w="465" w:type="dxa"/>
            <w:tcBorders>
              <w:top w:val="single" w:sz="4" w:space="0" w:color="auto"/>
              <w:left w:val="single" w:sz="4" w:space="0" w:color="auto"/>
              <w:bottom w:val="single" w:sz="4" w:space="0" w:color="auto"/>
            </w:tcBorders>
          </w:tcPr>
          <w:p w:rsidR="00F351A4" w:rsidRPr="00864EB5" w:rsidRDefault="00F351A4" w:rsidP="00BC6280">
            <w:pPr>
              <w:widowControl w:val="0"/>
              <w:jc w:val="center"/>
              <w:rPr>
                <w:sz w:val="24"/>
                <w:szCs w:val="24"/>
              </w:rPr>
            </w:pPr>
          </w:p>
        </w:tc>
        <w:tc>
          <w:tcPr>
            <w:tcW w:w="1180" w:type="dxa"/>
            <w:gridSpan w:val="2"/>
            <w:tcBorders>
              <w:top w:val="single" w:sz="4" w:space="0" w:color="auto"/>
              <w:bottom w:val="single" w:sz="4" w:space="0" w:color="auto"/>
            </w:tcBorders>
          </w:tcPr>
          <w:p w:rsidR="00F351A4" w:rsidRPr="00864EB5" w:rsidRDefault="00F351A4" w:rsidP="00BC6280">
            <w:pPr>
              <w:widowControl w:val="0"/>
              <w:jc w:val="center"/>
              <w:rPr>
                <w:sz w:val="24"/>
                <w:szCs w:val="24"/>
              </w:rPr>
            </w:pPr>
            <w:r w:rsidRPr="00864EB5">
              <w:rPr>
                <w:sz w:val="24"/>
                <w:szCs w:val="24"/>
              </w:rPr>
              <w:t> </w:t>
            </w:r>
          </w:p>
        </w:tc>
        <w:tc>
          <w:tcPr>
            <w:tcW w:w="1008" w:type="dxa"/>
            <w:gridSpan w:val="2"/>
            <w:tcBorders>
              <w:top w:val="single" w:sz="4" w:space="0" w:color="auto"/>
              <w:bottom w:val="single" w:sz="4" w:space="0" w:color="auto"/>
            </w:tcBorders>
            <w:noWrap/>
            <w:vAlign w:val="bottom"/>
          </w:tcPr>
          <w:p w:rsidR="00F351A4" w:rsidRPr="00864EB5" w:rsidRDefault="00F351A4" w:rsidP="00BC6280">
            <w:pPr>
              <w:widowControl w:val="0"/>
              <w:rPr>
                <w:sz w:val="24"/>
                <w:szCs w:val="24"/>
              </w:rPr>
            </w:pPr>
          </w:p>
        </w:tc>
        <w:tc>
          <w:tcPr>
            <w:tcW w:w="700" w:type="dxa"/>
            <w:tcBorders>
              <w:top w:val="single" w:sz="4" w:space="0" w:color="auto"/>
              <w:bottom w:val="single" w:sz="4" w:space="0" w:color="auto"/>
            </w:tcBorders>
            <w:noWrap/>
            <w:vAlign w:val="bottom"/>
          </w:tcPr>
          <w:p w:rsidR="00F351A4" w:rsidRPr="00864EB5" w:rsidRDefault="00F351A4" w:rsidP="00BC6280">
            <w:pPr>
              <w:widowControl w:val="0"/>
              <w:rPr>
                <w:sz w:val="24"/>
                <w:szCs w:val="24"/>
              </w:rPr>
            </w:pPr>
          </w:p>
        </w:tc>
        <w:tc>
          <w:tcPr>
            <w:tcW w:w="960" w:type="dxa"/>
            <w:tcBorders>
              <w:bottom w:val="single" w:sz="4" w:space="0" w:color="auto"/>
            </w:tcBorders>
          </w:tcPr>
          <w:p w:rsidR="00F351A4" w:rsidRPr="00864EB5" w:rsidRDefault="00F351A4" w:rsidP="00BC6280">
            <w:pPr>
              <w:widowControl w:val="0"/>
              <w:jc w:val="center"/>
              <w:rPr>
                <w:sz w:val="24"/>
                <w:szCs w:val="24"/>
              </w:rPr>
            </w:pPr>
          </w:p>
        </w:tc>
        <w:tc>
          <w:tcPr>
            <w:tcW w:w="960" w:type="dxa"/>
            <w:tcBorders>
              <w:bottom w:val="single" w:sz="4" w:space="0" w:color="auto"/>
            </w:tcBorders>
          </w:tcPr>
          <w:p w:rsidR="00F351A4" w:rsidRPr="00864EB5" w:rsidRDefault="00F351A4" w:rsidP="00BC6280">
            <w:pPr>
              <w:widowControl w:val="0"/>
              <w:jc w:val="center"/>
              <w:rPr>
                <w:sz w:val="24"/>
                <w:szCs w:val="24"/>
              </w:rPr>
            </w:pPr>
          </w:p>
        </w:tc>
        <w:tc>
          <w:tcPr>
            <w:tcW w:w="2872" w:type="dxa"/>
            <w:tcBorders>
              <w:bottom w:val="single" w:sz="4" w:space="0" w:color="auto"/>
            </w:tcBorders>
          </w:tcPr>
          <w:p w:rsidR="00F351A4" w:rsidRPr="003703CC" w:rsidRDefault="00F351A4" w:rsidP="00BC6280">
            <w:pPr>
              <w:widowControl w:val="0"/>
              <w:jc w:val="center"/>
              <w:rPr>
                <w:sz w:val="28"/>
                <w:szCs w:val="28"/>
              </w:rPr>
            </w:pPr>
          </w:p>
        </w:tc>
      </w:tr>
      <w:tr w:rsidR="00F351A4" w:rsidRPr="00864EB5" w:rsidTr="00BC6280">
        <w:trPr>
          <w:trHeight w:val="657"/>
        </w:trPr>
        <w:tc>
          <w:tcPr>
            <w:tcW w:w="9600" w:type="dxa"/>
            <w:gridSpan w:val="11"/>
            <w:tcBorders>
              <w:top w:val="single" w:sz="4" w:space="0" w:color="auto"/>
              <w:left w:val="single" w:sz="4" w:space="0" w:color="auto"/>
              <w:bottom w:val="single" w:sz="4" w:space="0" w:color="auto"/>
              <w:right w:val="single" w:sz="4" w:space="0" w:color="auto"/>
            </w:tcBorders>
          </w:tcPr>
          <w:p w:rsidR="00F351A4" w:rsidRPr="003703CC" w:rsidRDefault="00F351A4" w:rsidP="00BC6280">
            <w:pPr>
              <w:pStyle w:val="consplusnormal0"/>
              <w:spacing w:before="0" w:beforeAutospacing="0" w:after="120" w:afterAutospacing="0"/>
              <w:ind w:firstLine="709"/>
              <w:jc w:val="both"/>
              <w:rPr>
                <w:sz w:val="28"/>
                <w:szCs w:val="28"/>
              </w:rPr>
            </w:pPr>
            <w:r w:rsidRPr="003703CC">
              <w:rPr>
                <w:sz w:val="28"/>
                <w:szCs w:val="28"/>
              </w:rPr>
              <w:t>Решение на изменение разрешенного вида использования земельных участков 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w:t>
            </w:r>
          </w:p>
        </w:tc>
      </w:tr>
      <w:tr w:rsidR="00F351A4" w:rsidRPr="00864EB5" w:rsidTr="00BC6280">
        <w:trPr>
          <w:trHeight w:val="175"/>
        </w:trPr>
        <w:tc>
          <w:tcPr>
            <w:tcW w:w="1455" w:type="dxa"/>
            <w:gridSpan w:val="2"/>
            <w:tcBorders>
              <w:top w:val="single" w:sz="4" w:space="0" w:color="auto"/>
              <w:bottom w:val="single" w:sz="4" w:space="0" w:color="auto"/>
              <w:right w:val="single" w:sz="4" w:space="0" w:color="auto"/>
            </w:tcBorders>
          </w:tcPr>
          <w:p w:rsidR="00F351A4" w:rsidRPr="00864EB5" w:rsidRDefault="00F351A4" w:rsidP="00BC6280">
            <w:pPr>
              <w:widowControl w:val="0"/>
              <w:jc w:val="both"/>
              <w:rPr>
                <w:sz w:val="24"/>
                <w:szCs w:val="24"/>
              </w:rPr>
            </w:pPr>
          </w:p>
        </w:tc>
        <w:tc>
          <w:tcPr>
            <w:tcW w:w="3353" w:type="dxa"/>
            <w:gridSpan w:val="6"/>
            <w:tcBorders>
              <w:top w:val="single" w:sz="4" w:space="0" w:color="auto"/>
              <w:left w:val="single" w:sz="4" w:space="0" w:color="auto"/>
              <w:bottom w:val="single" w:sz="4" w:space="0" w:color="auto"/>
            </w:tcBorders>
          </w:tcPr>
          <w:p w:rsidR="00F351A4" w:rsidRPr="00864EB5" w:rsidRDefault="00F351A4" w:rsidP="00BC6280">
            <w:pPr>
              <w:widowControl w:val="0"/>
              <w:jc w:val="both"/>
              <w:rPr>
                <w:sz w:val="24"/>
                <w:szCs w:val="24"/>
              </w:rPr>
            </w:pPr>
          </w:p>
        </w:tc>
        <w:tc>
          <w:tcPr>
            <w:tcW w:w="960" w:type="dxa"/>
            <w:tcBorders>
              <w:left w:val="nil"/>
              <w:bottom w:val="single" w:sz="4" w:space="0" w:color="auto"/>
            </w:tcBorders>
            <w:noWrap/>
            <w:vAlign w:val="bottom"/>
          </w:tcPr>
          <w:p w:rsidR="00F351A4" w:rsidRPr="00864EB5" w:rsidRDefault="00F351A4" w:rsidP="00BC6280">
            <w:pPr>
              <w:widowControl w:val="0"/>
              <w:rPr>
                <w:sz w:val="24"/>
                <w:szCs w:val="24"/>
              </w:rPr>
            </w:pPr>
          </w:p>
        </w:tc>
        <w:tc>
          <w:tcPr>
            <w:tcW w:w="3832" w:type="dxa"/>
            <w:gridSpan w:val="2"/>
            <w:tcBorders>
              <w:bottom w:val="single" w:sz="4" w:space="0" w:color="auto"/>
            </w:tcBorders>
          </w:tcPr>
          <w:p w:rsidR="00F351A4" w:rsidRPr="003703CC" w:rsidRDefault="00F351A4" w:rsidP="00BC6280">
            <w:pPr>
              <w:widowControl w:val="0"/>
              <w:jc w:val="center"/>
              <w:rPr>
                <w:color w:val="FFFFFF"/>
                <w:sz w:val="28"/>
                <w:szCs w:val="28"/>
              </w:rPr>
            </w:pPr>
          </w:p>
        </w:tc>
      </w:tr>
      <w:tr w:rsidR="00F351A4" w:rsidRPr="00864EB5" w:rsidTr="00BC6280">
        <w:trPr>
          <w:trHeight w:val="879"/>
        </w:trPr>
        <w:tc>
          <w:tcPr>
            <w:tcW w:w="9600" w:type="dxa"/>
            <w:gridSpan w:val="11"/>
            <w:tcBorders>
              <w:top w:val="single" w:sz="4" w:space="0" w:color="auto"/>
              <w:left w:val="single" w:sz="4" w:space="0" w:color="auto"/>
              <w:bottom w:val="single" w:sz="4" w:space="0" w:color="auto"/>
              <w:right w:val="single" w:sz="4" w:space="0" w:color="auto"/>
            </w:tcBorders>
          </w:tcPr>
          <w:p w:rsidR="00F351A4" w:rsidRPr="003703CC" w:rsidRDefault="00F351A4" w:rsidP="00BC6280">
            <w:pPr>
              <w:widowControl w:val="0"/>
              <w:ind w:firstLine="709"/>
              <w:jc w:val="center"/>
              <w:rPr>
                <w:sz w:val="28"/>
                <w:szCs w:val="28"/>
                <w:lang w:eastAsia="ar-SA"/>
              </w:rPr>
            </w:pPr>
            <w:r w:rsidRPr="003703CC">
              <w:rPr>
                <w:sz w:val="28"/>
                <w:szCs w:val="28"/>
                <w:lang w:eastAsia="ar-SA"/>
              </w:rPr>
              <w:t>Специалист направляет заявителю в порядке делопроизводства экземпляр решения на изменение вида разрешенного использования земельных участков и объектов капитального строительства.</w:t>
            </w:r>
          </w:p>
        </w:tc>
      </w:tr>
    </w:tbl>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color w:val="FF0000"/>
          <w:sz w:val="28"/>
          <w:szCs w:val="28"/>
        </w:rPr>
      </w:pP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color w:val="FF0000"/>
          <w:sz w:val="28"/>
          <w:szCs w:val="28"/>
        </w:rPr>
      </w:pPr>
    </w:p>
    <w:p w:rsidR="00E46261" w:rsidRDefault="0044024D" w:rsidP="00F351A4">
      <w:pPr>
        <w:pStyle w:val="ConsPlusNormal"/>
        <w:widowControl w:val="0"/>
        <w:tabs>
          <w:tab w:val="left" w:pos="1620"/>
          <w:tab w:val="left" w:pos="4500"/>
        </w:tabs>
        <w:suppressAutoHyphens w:val="0"/>
        <w:ind w:firstLine="0"/>
        <w:rPr>
          <w:rFonts w:ascii="Times New Roman" w:hAnsi="Times New Roman"/>
          <w:sz w:val="28"/>
          <w:szCs w:val="28"/>
        </w:rPr>
      </w:pPr>
      <w:r>
        <w:rPr>
          <w:rFonts w:ascii="Times New Roman" w:hAnsi="Times New Roman"/>
          <w:sz w:val="28"/>
          <w:szCs w:val="28"/>
        </w:rPr>
        <w:t>Руководитель</w:t>
      </w:r>
      <w:r w:rsidR="00E46261">
        <w:rPr>
          <w:rFonts w:ascii="Times New Roman" w:hAnsi="Times New Roman"/>
          <w:sz w:val="28"/>
          <w:szCs w:val="28"/>
        </w:rPr>
        <w:t xml:space="preserve"> администрации </w:t>
      </w:r>
      <w:proofErr w:type="gramStart"/>
      <w:r w:rsidR="00E46261">
        <w:rPr>
          <w:rFonts w:ascii="Times New Roman" w:hAnsi="Times New Roman"/>
          <w:sz w:val="28"/>
          <w:szCs w:val="28"/>
        </w:rPr>
        <w:t>городского</w:t>
      </w:r>
      <w:proofErr w:type="gramEnd"/>
    </w:p>
    <w:p w:rsidR="00F351A4" w:rsidRPr="00864EB5" w:rsidRDefault="00E46261" w:rsidP="00F351A4">
      <w:pPr>
        <w:pStyle w:val="ConsPlusNormal"/>
        <w:widowControl w:val="0"/>
        <w:tabs>
          <w:tab w:val="left" w:pos="1620"/>
          <w:tab w:val="left" w:pos="4500"/>
        </w:tabs>
        <w:suppressAutoHyphens w:val="0"/>
        <w:ind w:firstLine="0"/>
        <w:rPr>
          <w:rFonts w:ascii="Times New Roman" w:hAnsi="Times New Roman"/>
          <w:sz w:val="28"/>
          <w:szCs w:val="28"/>
        </w:rPr>
      </w:pPr>
      <w:r w:rsidRPr="00864EB5">
        <w:rPr>
          <w:rFonts w:ascii="Times New Roman" w:hAnsi="Times New Roman"/>
          <w:sz w:val="28"/>
          <w:szCs w:val="28"/>
        </w:rPr>
        <w:t>П</w:t>
      </w:r>
      <w:r w:rsidR="00F351A4" w:rsidRPr="00864EB5">
        <w:rPr>
          <w:rFonts w:ascii="Times New Roman" w:hAnsi="Times New Roman"/>
          <w:sz w:val="28"/>
          <w:szCs w:val="28"/>
        </w:rPr>
        <w:t>оселения</w:t>
      </w:r>
      <w:r>
        <w:rPr>
          <w:rFonts w:ascii="Times New Roman" w:hAnsi="Times New Roman"/>
          <w:sz w:val="28"/>
          <w:szCs w:val="28"/>
        </w:rPr>
        <w:t xml:space="preserve"> «Карымское»                                                            </w:t>
      </w:r>
      <w:r w:rsidR="0044024D">
        <w:rPr>
          <w:rFonts w:ascii="Times New Roman" w:hAnsi="Times New Roman"/>
          <w:sz w:val="28"/>
          <w:szCs w:val="28"/>
        </w:rPr>
        <w:t>А.Н. Лукаш</w:t>
      </w: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pStyle w:val="a3"/>
        <w:widowControl w:val="0"/>
        <w:jc w:val="both"/>
        <w:rPr>
          <w:rFonts w:ascii="Times New Roman" w:hAnsi="Times New Roman"/>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Pr="00864EB5" w:rsidRDefault="00F351A4" w:rsidP="00F351A4">
      <w:pPr>
        <w:rPr>
          <w:sz w:val="28"/>
          <w:szCs w:val="28"/>
        </w:rPr>
      </w:pPr>
    </w:p>
    <w:p w:rsidR="00F351A4" w:rsidRDefault="00F351A4" w:rsidP="00F351A4">
      <w:pPr>
        <w:rPr>
          <w:sz w:val="28"/>
          <w:szCs w:val="28"/>
        </w:rPr>
      </w:pPr>
    </w:p>
    <w:p w:rsidR="0044024D" w:rsidRPr="00864EB5" w:rsidRDefault="0044024D" w:rsidP="00F351A4">
      <w:pPr>
        <w:rPr>
          <w:sz w:val="28"/>
          <w:szCs w:val="28"/>
        </w:rPr>
      </w:pPr>
    </w:p>
    <w:tbl>
      <w:tblPr>
        <w:tblpPr w:leftFromText="180" w:rightFromText="180" w:vertAnchor="text" w:horzAnchor="margin" w:tblpXSpec="right" w:tblpY="-178"/>
        <w:tblW w:w="0" w:type="auto"/>
        <w:tblLook w:val="01E0"/>
      </w:tblPr>
      <w:tblGrid>
        <w:gridCol w:w="5142"/>
      </w:tblGrid>
      <w:tr w:rsidR="00F351A4" w:rsidRPr="00AE7F60" w:rsidTr="00BC6280">
        <w:tc>
          <w:tcPr>
            <w:tcW w:w="5142" w:type="dxa"/>
          </w:tcPr>
          <w:p w:rsidR="00F351A4" w:rsidRPr="00AE7F60" w:rsidRDefault="00F351A4" w:rsidP="00BC6280">
            <w:pPr>
              <w:pStyle w:val="ConsPlusNormal"/>
              <w:widowControl w:val="0"/>
              <w:tabs>
                <w:tab w:val="left" w:pos="-540"/>
              </w:tabs>
              <w:suppressAutoHyphens w:val="0"/>
              <w:ind w:firstLine="0"/>
              <w:jc w:val="right"/>
              <w:rPr>
                <w:rFonts w:ascii="Times New Roman" w:hAnsi="Times New Roman"/>
                <w:b/>
                <w:sz w:val="28"/>
                <w:szCs w:val="28"/>
              </w:rPr>
            </w:pPr>
            <w:r w:rsidRPr="00AE7F60">
              <w:rPr>
                <w:rFonts w:ascii="Times New Roman" w:hAnsi="Times New Roman"/>
                <w:b/>
                <w:sz w:val="28"/>
                <w:szCs w:val="28"/>
              </w:rPr>
              <w:t>Приложение № 3</w:t>
            </w:r>
          </w:p>
          <w:p w:rsidR="00F351A4" w:rsidRPr="00AE7F60" w:rsidRDefault="00F351A4" w:rsidP="00BC6280">
            <w:pPr>
              <w:widowControl w:val="0"/>
              <w:jc w:val="right"/>
              <w:rPr>
                <w:sz w:val="28"/>
                <w:szCs w:val="28"/>
              </w:rPr>
            </w:pPr>
            <w:r w:rsidRPr="00AE7F60">
              <w:rPr>
                <w:sz w:val="28"/>
                <w:szCs w:val="28"/>
              </w:rPr>
              <w:t>к административному регламенту</w:t>
            </w:r>
          </w:p>
          <w:p w:rsidR="00F351A4" w:rsidRPr="00AE7F60" w:rsidRDefault="00F351A4" w:rsidP="00BC6280">
            <w:pPr>
              <w:pStyle w:val="ConsPlusNormal"/>
              <w:widowControl w:val="0"/>
              <w:tabs>
                <w:tab w:val="left" w:pos="1620"/>
                <w:tab w:val="left" w:pos="4500"/>
              </w:tabs>
              <w:suppressAutoHyphens w:val="0"/>
              <w:ind w:firstLine="0"/>
              <w:jc w:val="right"/>
              <w:rPr>
                <w:rFonts w:ascii="Times New Roman" w:hAnsi="Times New Roman"/>
                <w:sz w:val="28"/>
                <w:szCs w:val="28"/>
              </w:rPr>
            </w:pPr>
            <w:r w:rsidRPr="00AE7F60">
              <w:rPr>
                <w:rFonts w:ascii="Times New Roman" w:hAnsi="Times New Roman"/>
                <w:sz w:val="28"/>
                <w:szCs w:val="28"/>
              </w:rPr>
              <w:t>предоставления Муниципальной услуги «Изменение вида разрешенного использования земельных участков и объектов капитального строительства»</w:t>
            </w:r>
          </w:p>
        </w:tc>
      </w:tr>
    </w:tbl>
    <w:p w:rsidR="00F351A4" w:rsidRPr="00864EB5" w:rsidRDefault="00F351A4" w:rsidP="00F351A4">
      <w:pPr>
        <w:rPr>
          <w:sz w:val="28"/>
          <w:szCs w:val="28"/>
        </w:rPr>
      </w:pPr>
    </w:p>
    <w:p w:rsidR="00F351A4" w:rsidRPr="00864EB5" w:rsidRDefault="00F351A4" w:rsidP="00F351A4">
      <w:pPr>
        <w:rPr>
          <w:sz w:val="28"/>
          <w:szCs w:val="28"/>
        </w:rPr>
      </w:pPr>
    </w:p>
    <w:tbl>
      <w:tblPr>
        <w:tblpPr w:leftFromText="180" w:rightFromText="180" w:vertAnchor="page" w:horzAnchor="margin" w:tblpXSpec="right" w:tblpY="4015"/>
        <w:tblW w:w="0" w:type="auto"/>
        <w:tblLook w:val="0000"/>
      </w:tblPr>
      <w:tblGrid>
        <w:gridCol w:w="5667"/>
      </w:tblGrid>
      <w:tr w:rsidR="00F351A4" w:rsidRPr="00864EB5" w:rsidTr="00BC6280">
        <w:trPr>
          <w:trHeight w:val="1796"/>
        </w:trPr>
        <w:tc>
          <w:tcPr>
            <w:tcW w:w="5667" w:type="dxa"/>
          </w:tcPr>
          <w:p w:rsidR="00F351A4" w:rsidRPr="00864EB5" w:rsidRDefault="0044024D" w:rsidP="00BC6280">
            <w:pPr>
              <w:widowControl w:val="0"/>
              <w:rPr>
                <w:sz w:val="28"/>
                <w:szCs w:val="28"/>
              </w:rPr>
            </w:pPr>
            <w:r>
              <w:rPr>
                <w:sz w:val="28"/>
                <w:szCs w:val="28"/>
              </w:rPr>
              <w:t xml:space="preserve">Руководителю </w:t>
            </w:r>
            <w:r w:rsidR="00F351A4" w:rsidRPr="00864EB5">
              <w:rPr>
                <w:sz w:val="28"/>
                <w:szCs w:val="28"/>
              </w:rPr>
              <w:t xml:space="preserve"> </w:t>
            </w:r>
            <w:r w:rsidR="00E46261">
              <w:rPr>
                <w:sz w:val="28"/>
                <w:szCs w:val="28"/>
              </w:rPr>
              <w:t>администрации городского</w:t>
            </w:r>
            <w:r w:rsidR="00F351A4" w:rsidRPr="00864EB5">
              <w:rPr>
                <w:sz w:val="28"/>
                <w:szCs w:val="28"/>
              </w:rPr>
              <w:t xml:space="preserve"> поселения </w:t>
            </w:r>
            <w:r w:rsidR="00E46261">
              <w:rPr>
                <w:sz w:val="28"/>
                <w:szCs w:val="28"/>
              </w:rPr>
              <w:t xml:space="preserve">«Карымское» </w:t>
            </w:r>
            <w:r>
              <w:rPr>
                <w:sz w:val="28"/>
                <w:szCs w:val="28"/>
              </w:rPr>
              <w:t>Лукашу А.Н.</w:t>
            </w:r>
          </w:p>
          <w:p w:rsidR="00F351A4" w:rsidRPr="00864EB5" w:rsidRDefault="00F351A4" w:rsidP="00BC6280">
            <w:pPr>
              <w:widowControl w:val="0"/>
              <w:rPr>
                <w:sz w:val="28"/>
                <w:szCs w:val="28"/>
                <w:u w:val="single"/>
              </w:rPr>
            </w:pPr>
            <w:r w:rsidRPr="00864EB5">
              <w:rPr>
                <w:sz w:val="28"/>
                <w:szCs w:val="28"/>
              </w:rPr>
              <w:t xml:space="preserve">от ________________________________   </w:t>
            </w:r>
          </w:p>
          <w:p w:rsidR="00F351A4" w:rsidRPr="00864EB5" w:rsidRDefault="00F351A4" w:rsidP="00BC6280">
            <w:pPr>
              <w:widowControl w:val="0"/>
              <w:rPr>
                <w:sz w:val="28"/>
                <w:szCs w:val="28"/>
              </w:rPr>
            </w:pPr>
            <w:r w:rsidRPr="00864EB5">
              <w:rPr>
                <w:sz w:val="28"/>
                <w:szCs w:val="28"/>
              </w:rPr>
              <w:t>__________________________________</w:t>
            </w:r>
          </w:p>
          <w:p w:rsidR="00F351A4" w:rsidRPr="00864EB5" w:rsidRDefault="00F351A4" w:rsidP="00BC6280">
            <w:pPr>
              <w:widowControl w:val="0"/>
              <w:rPr>
                <w:sz w:val="28"/>
                <w:szCs w:val="28"/>
              </w:rPr>
            </w:pPr>
            <w:proofErr w:type="gramStart"/>
            <w:r w:rsidRPr="00864EB5">
              <w:rPr>
                <w:sz w:val="28"/>
                <w:szCs w:val="28"/>
              </w:rPr>
              <w:t>зарегистрированного</w:t>
            </w:r>
            <w:proofErr w:type="gramEnd"/>
            <w:r w:rsidRPr="00864EB5">
              <w:rPr>
                <w:sz w:val="28"/>
                <w:szCs w:val="28"/>
              </w:rPr>
              <w:t xml:space="preserve"> по адресу:</w:t>
            </w:r>
          </w:p>
          <w:p w:rsidR="00F351A4" w:rsidRPr="00864EB5" w:rsidRDefault="00F351A4" w:rsidP="00BC6280">
            <w:pPr>
              <w:widowControl w:val="0"/>
              <w:rPr>
                <w:sz w:val="28"/>
                <w:szCs w:val="28"/>
              </w:rPr>
            </w:pPr>
            <w:r w:rsidRPr="00864EB5">
              <w:rPr>
                <w:sz w:val="28"/>
                <w:szCs w:val="28"/>
              </w:rPr>
              <w:t>___________________________________</w:t>
            </w:r>
          </w:p>
          <w:p w:rsidR="00F351A4" w:rsidRPr="00864EB5" w:rsidRDefault="00F351A4" w:rsidP="00BC6280">
            <w:pPr>
              <w:widowControl w:val="0"/>
              <w:rPr>
                <w:sz w:val="28"/>
                <w:szCs w:val="28"/>
              </w:rPr>
            </w:pPr>
            <w:r w:rsidRPr="00864EB5">
              <w:rPr>
                <w:sz w:val="28"/>
                <w:szCs w:val="28"/>
              </w:rPr>
              <w:t>___________________________________</w:t>
            </w:r>
          </w:p>
          <w:p w:rsidR="00F351A4" w:rsidRPr="00864EB5" w:rsidRDefault="00F351A4" w:rsidP="00BC6280">
            <w:pPr>
              <w:widowControl w:val="0"/>
              <w:rPr>
                <w:sz w:val="28"/>
                <w:szCs w:val="28"/>
              </w:rPr>
            </w:pPr>
            <w:r w:rsidRPr="00864EB5">
              <w:rPr>
                <w:sz w:val="28"/>
                <w:szCs w:val="28"/>
              </w:rPr>
              <w:t xml:space="preserve">тел. ______________________________                                                         </w:t>
            </w:r>
          </w:p>
        </w:tc>
      </w:tr>
    </w:tbl>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pStyle w:val="ConsPlusNormal"/>
        <w:widowControl w:val="0"/>
        <w:tabs>
          <w:tab w:val="left" w:pos="1620"/>
          <w:tab w:val="left" w:pos="4500"/>
        </w:tabs>
        <w:suppressAutoHyphens w:val="0"/>
        <w:ind w:firstLine="0"/>
        <w:rPr>
          <w:rFonts w:ascii="Times New Roman" w:hAnsi="Times New Roman"/>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jc w:val="center"/>
        <w:rPr>
          <w:sz w:val="28"/>
          <w:szCs w:val="28"/>
        </w:rPr>
      </w:pPr>
    </w:p>
    <w:p w:rsidR="00F351A4" w:rsidRPr="00864EB5" w:rsidRDefault="00F351A4" w:rsidP="00F351A4">
      <w:pPr>
        <w:widowControl w:val="0"/>
        <w:rPr>
          <w:sz w:val="28"/>
          <w:szCs w:val="28"/>
        </w:rPr>
      </w:pPr>
    </w:p>
    <w:p w:rsidR="00F351A4" w:rsidRPr="00864EB5" w:rsidRDefault="00F351A4" w:rsidP="00F351A4">
      <w:pPr>
        <w:widowControl w:val="0"/>
        <w:jc w:val="center"/>
        <w:rPr>
          <w:sz w:val="28"/>
          <w:szCs w:val="28"/>
        </w:rPr>
      </w:pPr>
      <w:r w:rsidRPr="00864EB5">
        <w:rPr>
          <w:sz w:val="28"/>
          <w:szCs w:val="28"/>
        </w:rPr>
        <w:t>ЗАЯВЛЕНИЕ</w:t>
      </w:r>
    </w:p>
    <w:p w:rsidR="00F351A4" w:rsidRPr="00864EB5" w:rsidRDefault="00F351A4" w:rsidP="00F351A4">
      <w:pPr>
        <w:pStyle w:val="ConsPlusTitle"/>
        <w:widowControl w:val="0"/>
        <w:ind w:firstLine="851"/>
        <w:jc w:val="both"/>
        <w:rPr>
          <w:rFonts w:ascii="Times New Roman" w:hAnsi="Times New Roman" w:cs="Times New Roman"/>
          <w:b w:val="0"/>
          <w:bCs w:val="0"/>
          <w:sz w:val="28"/>
          <w:szCs w:val="28"/>
        </w:rPr>
      </w:pPr>
    </w:p>
    <w:p w:rsidR="00F351A4" w:rsidRPr="00864EB5" w:rsidRDefault="00F351A4" w:rsidP="00F351A4">
      <w:pPr>
        <w:widowControl w:val="0"/>
        <w:jc w:val="both"/>
        <w:rPr>
          <w:sz w:val="28"/>
          <w:szCs w:val="28"/>
        </w:rPr>
      </w:pPr>
      <w:r w:rsidRPr="00864EB5">
        <w:rPr>
          <w:sz w:val="28"/>
          <w:szCs w:val="28"/>
        </w:rPr>
        <w:tab/>
        <w:t>Прошу подготовить и выдать в соответствии с Градостроительным кодексом РФ решение на изменение вида разрешенного использования земельных участков и объектов капитального строительства, принадлежащих мне на праве _______________________________________________________</w:t>
      </w:r>
    </w:p>
    <w:p w:rsidR="00F351A4" w:rsidRPr="00864EB5" w:rsidRDefault="00F351A4" w:rsidP="00F351A4">
      <w:pPr>
        <w:widowControl w:val="0"/>
        <w:jc w:val="center"/>
      </w:pPr>
      <w:r w:rsidRPr="00864EB5">
        <w:t>(собственность, аренда и др., указать реквизиты документа)</w:t>
      </w:r>
    </w:p>
    <w:p w:rsidR="00F351A4" w:rsidRPr="00864EB5" w:rsidRDefault="00F351A4" w:rsidP="00F351A4">
      <w:pPr>
        <w:widowControl w:val="0"/>
        <w:jc w:val="both"/>
        <w:rPr>
          <w:sz w:val="28"/>
          <w:szCs w:val="28"/>
        </w:rPr>
      </w:pPr>
      <w:r w:rsidRPr="00864EB5">
        <w:rPr>
          <w:sz w:val="28"/>
          <w:szCs w:val="28"/>
        </w:rPr>
        <w:t xml:space="preserve">по адресу:_______________________________________________________ </w:t>
      </w:r>
    </w:p>
    <w:p w:rsidR="00F351A4" w:rsidRPr="00864EB5" w:rsidRDefault="00F351A4" w:rsidP="00F351A4">
      <w:pPr>
        <w:widowControl w:val="0"/>
        <w:jc w:val="center"/>
      </w:pPr>
      <w:r w:rsidRPr="00864EB5">
        <w:t>(адрес земельного участка)</w:t>
      </w:r>
    </w:p>
    <w:p w:rsidR="00F351A4" w:rsidRPr="00864EB5" w:rsidRDefault="00F351A4" w:rsidP="00F351A4">
      <w:pPr>
        <w:widowControl w:val="0"/>
        <w:jc w:val="both"/>
        <w:rPr>
          <w:sz w:val="28"/>
          <w:szCs w:val="28"/>
        </w:rPr>
      </w:pPr>
      <w:r w:rsidRPr="00864EB5">
        <w:rPr>
          <w:sz w:val="28"/>
          <w:szCs w:val="28"/>
        </w:rPr>
        <w:t xml:space="preserve">для _____________________________________________________________ </w:t>
      </w:r>
    </w:p>
    <w:p w:rsidR="00F351A4" w:rsidRPr="00864EB5" w:rsidRDefault="00F351A4" w:rsidP="00F351A4">
      <w:pPr>
        <w:widowControl w:val="0"/>
        <w:jc w:val="center"/>
      </w:pPr>
      <w:r w:rsidRPr="00864EB5">
        <w:lastRenderedPageBreak/>
        <w:t>(строительства, реконструкции, капитального ремонта объекта)</w:t>
      </w:r>
    </w:p>
    <w:p w:rsidR="00F351A4" w:rsidRPr="00864EB5" w:rsidRDefault="00F351A4" w:rsidP="00F351A4">
      <w:pPr>
        <w:widowControl w:val="0"/>
        <w:jc w:val="both"/>
        <w:rPr>
          <w:sz w:val="28"/>
          <w:szCs w:val="28"/>
        </w:rPr>
      </w:pPr>
      <w:r w:rsidRPr="00864EB5">
        <w:rPr>
          <w:sz w:val="28"/>
          <w:szCs w:val="28"/>
        </w:rPr>
        <w:t xml:space="preserve"> _____________________________________________________________ </w:t>
      </w:r>
    </w:p>
    <w:p w:rsidR="00F351A4" w:rsidRPr="00864EB5" w:rsidRDefault="00F351A4" w:rsidP="00F351A4">
      <w:pPr>
        <w:widowControl w:val="0"/>
        <w:jc w:val="both"/>
        <w:rPr>
          <w:sz w:val="28"/>
          <w:szCs w:val="28"/>
        </w:rPr>
      </w:pPr>
    </w:p>
    <w:p w:rsidR="00F351A4" w:rsidRPr="00864EB5" w:rsidRDefault="00F351A4" w:rsidP="00F351A4">
      <w:pPr>
        <w:widowControl w:val="0"/>
        <w:jc w:val="both"/>
        <w:rPr>
          <w:sz w:val="28"/>
          <w:szCs w:val="28"/>
        </w:rPr>
      </w:pPr>
      <w:r w:rsidRPr="00864EB5">
        <w:rPr>
          <w:sz w:val="28"/>
          <w:szCs w:val="28"/>
        </w:rPr>
        <w:t xml:space="preserve"> ______________                                           ___________________</w:t>
      </w:r>
    </w:p>
    <w:p w:rsidR="00F351A4" w:rsidRPr="00864EB5" w:rsidRDefault="00F351A4" w:rsidP="00F351A4">
      <w:pPr>
        <w:widowControl w:val="0"/>
        <w:jc w:val="both"/>
      </w:pPr>
      <w:r w:rsidRPr="00864EB5">
        <w:t xml:space="preserve">                       дата                                                                                                подпись</w:t>
      </w:r>
    </w:p>
    <w:p w:rsidR="00F351A4" w:rsidRPr="00864EB5" w:rsidRDefault="00F351A4" w:rsidP="00F351A4">
      <w:pPr>
        <w:widowControl w:val="0"/>
        <w:jc w:val="both"/>
        <w:rPr>
          <w:sz w:val="28"/>
          <w:szCs w:val="28"/>
        </w:rPr>
      </w:pPr>
    </w:p>
    <w:p w:rsidR="00F351A4" w:rsidRPr="00864EB5" w:rsidRDefault="00F351A4" w:rsidP="00F351A4">
      <w:pPr>
        <w:widowControl w:val="0"/>
        <w:jc w:val="both"/>
      </w:pPr>
      <w:r w:rsidRPr="00864EB5">
        <w:t>К указанному заявлению прилагаются следующие документы:</w:t>
      </w:r>
    </w:p>
    <w:p w:rsidR="00F351A4" w:rsidRPr="00864EB5" w:rsidRDefault="00F351A4" w:rsidP="00F351A4">
      <w:pPr>
        <w:widowControl w:val="0"/>
        <w:jc w:val="both"/>
      </w:pPr>
      <w:r w:rsidRPr="00864EB5">
        <w:t>1) ____________________________________________________________________________</w:t>
      </w:r>
    </w:p>
    <w:p w:rsidR="00F351A4" w:rsidRPr="00864EB5" w:rsidRDefault="00F351A4" w:rsidP="00F351A4">
      <w:pPr>
        <w:widowControl w:val="0"/>
        <w:jc w:val="both"/>
      </w:pPr>
      <w:r w:rsidRPr="00864EB5">
        <w:t>2) ____________________________________________________________________________</w:t>
      </w:r>
    </w:p>
    <w:p w:rsidR="00F351A4" w:rsidRPr="00864EB5" w:rsidRDefault="00F351A4" w:rsidP="00F351A4">
      <w:pPr>
        <w:widowControl w:val="0"/>
      </w:pPr>
      <w:r w:rsidRPr="00864EB5">
        <w:t>3) ____________________________________________________________________________</w:t>
      </w:r>
    </w:p>
    <w:p w:rsidR="00F351A4" w:rsidRPr="00864EB5" w:rsidRDefault="00F351A4" w:rsidP="00F351A4">
      <w:pPr>
        <w:widowControl w:val="0"/>
      </w:pPr>
      <w:r w:rsidRPr="00864EB5">
        <w:t>4) ____________________________________________________________________________</w:t>
      </w:r>
    </w:p>
    <w:p w:rsidR="00F351A4" w:rsidRPr="00864EB5" w:rsidRDefault="00F351A4" w:rsidP="00F351A4">
      <w:pPr>
        <w:widowControl w:val="0"/>
      </w:pPr>
      <w:r w:rsidRPr="00864EB5">
        <w:t>5) ____________________________________________________________________________</w:t>
      </w:r>
    </w:p>
    <w:p w:rsidR="00F351A4" w:rsidRPr="00864EB5" w:rsidRDefault="00F351A4" w:rsidP="00F351A4">
      <w:pPr>
        <w:widowControl w:val="0"/>
      </w:pPr>
      <w:r w:rsidRPr="00864EB5">
        <w:t>6) ____________________________________________________________________________</w:t>
      </w:r>
    </w:p>
    <w:p w:rsidR="00F351A4" w:rsidRPr="00864EB5" w:rsidRDefault="00F351A4" w:rsidP="00F351A4">
      <w:pPr>
        <w:widowControl w:val="0"/>
      </w:pPr>
      <w:r w:rsidRPr="00864EB5">
        <w:t>7) ____________________________________________________________________________</w:t>
      </w:r>
    </w:p>
    <w:p w:rsidR="00F351A4" w:rsidRPr="00864EB5" w:rsidRDefault="00F351A4" w:rsidP="00F351A4">
      <w:pPr>
        <w:widowControl w:val="0"/>
        <w:ind w:firstLine="851"/>
        <w:jc w:val="center"/>
      </w:pPr>
    </w:p>
    <w:p w:rsidR="00F351A4" w:rsidRPr="00864EB5" w:rsidRDefault="00F351A4" w:rsidP="00F351A4">
      <w:pPr>
        <w:widowControl w:val="0"/>
      </w:pPr>
    </w:p>
    <w:p w:rsidR="00F351A4" w:rsidRPr="00864EB5" w:rsidRDefault="00F351A4" w:rsidP="00F351A4">
      <w:pPr>
        <w:widowControl w:val="0"/>
        <w:ind w:firstLine="851"/>
        <w:jc w:val="center"/>
      </w:pPr>
      <w:r w:rsidRPr="00864EB5">
        <w:t>Отметки о принятии заявления</w:t>
      </w:r>
    </w:p>
    <w:p w:rsidR="00F351A4" w:rsidRPr="00864EB5" w:rsidRDefault="00F351A4" w:rsidP="00F351A4">
      <w:pPr>
        <w:widowControl w:val="0"/>
      </w:pPr>
      <w:r w:rsidRPr="00864EB5">
        <w:t xml:space="preserve">                                                                      «_______» _______________ 20_____г. №_______</w:t>
      </w:r>
    </w:p>
    <w:p w:rsidR="009C51C5" w:rsidRDefault="009C51C5"/>
    <w:sectPr w:rsidR="009C51C5" w:rsidSect="00462F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5677"/>
    <w:multiLevelType w:val="multilevel"/>
    <w:tmpl w:val="A0986480"/>
    <w:lvl w:ilvl="0">
      <w:start w:val="1"/>
      <w:numFmt w:val="decimal"/>
      <w:lvlText w:val="%1."/>
      <w:lvlJc w:val="left"/>
      <w:pPr>
        <w:ind w:left="66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8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1A4"/>
    <w:rsid w:val="00006F53"/>
    <w:rsid w:val="000400DE"/>
    <w:rsid w:val="000E34F8"/>
    <w:rsid w:val="002B71BF"/>
    <w:rsid w:val="00412F8E"/>
    <w:rsid w:val="0044024D"/>
    <w:rsid w:val="005B0723"/>
    <w:rsid w:val="00717473"/>
    <w:rsid w:val="00796F08"/>
    <w:rsid w:val="009C51C5"/>
    <w:rsid w:val="00A90A3F"/>
    <w:rsid w:val="00C4755E"/>
    <w:rsid w:val="00DC0B9F"/>
    <w:rsid w:val="00E46261"/>
    <w:rsid w:val="00F35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C5"/>
  </w:style>
  <w:style w:type="paragraph" w:styleId="3">
    <w:name w:val="heading 3"/>
    <w:basedOn w:val="a"/>
    <w:next w:val="a"/>
    <w:link w:val="30"/>
    <w:qFormat/>
    <w:rsid w:val="00F351A4"/>
    <w:pPr>
      <w:keepNext/>
      <w:spacing w:after="0" w:line="36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351A4"/>
    <w:rPr>
      <w:rFonts w:ascii="Times New Roman" w:eastAsia="Times New Roman" w:hAnsi="Times New Roman" w:cs="Times New Roman"/>
      <w:b/>
      <w:sz w:val="24"/>
      <w:szCs w:val="20"/>
    </w:rPr>
  </w:style>
  <w:style w:type="paragraph" w:styleId="a3">
    <w:name w:val="No Spacing"/>
    <w:qFormat/>
    <w:rsid w:val="00F351A4"/>
    <w:pPr>
      <w:spacing w:after="0" w:line="240" w:lineRule="auto"/>
    </w:pPr>
    <w:rPr>
      <w:rFonts w:ascii="Calibri" w:eastAsia="Times New Roman" w:hAnsi="Calibri" w:cs="Times New Roman"/>
    </w:rPr>
  </w:style>
  <w:style w:type="paragraph" w:customStyle="1" w:styleId="ConsPlusNonformat">
    <w:name w:val="ConsPlusNonformat"/>
    <w:rsid w:val="00F351A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4">
    <w:name w:val="Содержимое таблицы"/>
    <w:basedOn w:val="a"/>
    <w:rsid w:val="00F351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нум список 1"/>
    <w:basedOn w:val="a"/>
    <w:rsid w:val="00F35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марк список 1"/>
    <w:basedOn w:val="a"/>
    <w:rsid w:val="00F35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rmal">
    <w:name w:val="ConsPlusNormal"/>
    <w:rsid w:val="00F351A4"/>
    <w:pPr>
      <w:suppressAutoHyphens/>
      <w:spacing w:after="0" w:line="240" w:lineRule="auto"/>
      <w:ind w:firstLine="720"/>
    </w:pPr>
    <w:rPr>
      <w:rFonts w:ascii="Arial" w:eastAsia="Arial" w:hAnsi="Arial" w:cs="Times New Roman"/>
      <w:sz w:val="20"/>
      <w:szCs w:val="20"/>
      <w:lang w:eastAsia="ar-SA"/>
    </w:rPr>
  </w:style>
  <w:style w:type="paragraph" w:styleId="a5">
    <w:name w:val="Body Text"/>
    <w:basedOn w:val="a"/>
    <w:link w:val="a6"/>
    <w:rsid w:val="00F351A4"/>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F351A4"/>
    <w:rPr>
      <w:rFonts w:ascii="Times New Roman" w:eastAsia="Times New Roman" w:hAnsi="Times New Roman" w:cs="Times New Roman"/>
      <w:sz w:val="24"/>
      <w:szCs w:val="24"/>
      <w:lang w:eastAsia="ar-SA"/>
    </w:rPr>
  </w:style>
  <w:style w:type="paragraph" w:styleId="a7">
    <w:name w:val="Body Text Indent"/>
    <w:basedOn w:val="a"/>
    <w:link w:val="a8"/>
    <w:rsid w:val="00F351A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351A4"/>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F351A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rsid w:val="00F351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351A4"/>
    <w:pPr>
      <w:autoSpaceDE w:val="0"/>
      <w:autoSpaceDN w:val="0"/>
      <w:adjustRightInd w:val="0"/>
      <w:spacing w:after="0" w:line="240" w:lineRule="auto"/>
    </w:pPr>
    <w:rPr>
      <w:rFonts w:ascii="Arial" w:eastAsia="Times New Roman" w:hAnsi="Arial" w:cs="Arial"/>
      <w:b/>
      <w:bCs/>
      <w:sz w:val="20"/>
      <w:szCs w:val="20"/>
    </w:rPr>
  </w:style>
  <w:style w:type="paragraph" w:styleId="a9">
    <w:name w:val="Balloon Text"/>
    <w:basedOn w:val="a"/>
    <w:link w:val="aa"/>
    <w:uiPriority w:val="99"/>
    <w:semiHidden/>
    <w:unhideWhenUsed/>
    <w:rsid w:val="004402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024D"/>
    <w:rPr>
      <w:rFonts w:ascii="Tahoma" w:hAnsi="Tahoma" w:cs="Tahoma"/>
      <w:sz w:val="16"/>
      <w:szCs w:val="16"/>
    </w:rPr>
  </w:style>
  <w:style w:type="paragraph" w:styleId="ab">
    <w:name w:val="List Paragraph"/>
    <w:basedOn w:val="a"/>
    <w:uiPriority w:val="34"/>
    <w:qFormat/>
    <w:rsid w:val="00006F5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2012-12-14T05:45:00Z</cp:lastPrinted>
  <dcterms:created xsi:type="dcterms:W3CDTF">2011-06-14T13:52:00Z</dcterms:created>
  <dcterms:modified xsi:type="dcterms:W3CDTF">2012-12-14T06:35:00Z</dcterms:modified>
</cp:coreProperties>
</file>